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6ECDB9" w14:textId="77777777" w:rsidR="00F433BD" w:rsidRPr="00F433BD" w:rsidRDefault="00F433BD" w:rsidP="00F433BD">
      <w:pPr>
        <w:shd w:val="clear" w:color="auto" w:fill="FFFFFF"/>
        <w:spacing w:after="0" w:line="240" w:lineRule="auto"/>
        <w:rPr>
          <w:rFonts w:ascii="Times New Roman" w:eastAsia="Calibri" w:hAnsi="Times New Roman" w:cs="Times New Roman"/>
          <w:b/>
          <w:bCs/>
          <w:kern w:val="0"/>
          <w:sz w:val="28"/>
          <w:szCs w:val="28"/>
          <w:lang w:bidi="uk-UA"/>
          <w14:ligatures w14:val="none"/>
        </w:rPr>
      </w:pPr>
    </w:p>
    <w:p w14:paraId="3ED6EAA1" w14:textId="3E0FD0F9" w:rsidR="00F433BD" w:rsidRPr="00F433BD" w:rsidRDefault="00F433BD" w:rsidP="00F433BD">
      <w:pPr>
        <w:shd w:val="clear" w:color="auto" w:fill="FFFFFF"/>
        <w:spacing w:after="0" w:line="240" w:lineRule="auto"/>
        <w:ind w:firstLine="708"/>
        <w:jc w:val="center"/>
        <w:rPr>
          <w:rFonts w:ascii="Times New Roman" w:eastAsia="Calibri" w:hAnsi="Times New Roman" w:cs="Times New Roman"/>
          <w:b/>
          <w:bCs/>
          <w:kern w:val="0"/>
          <w:sz w:val="28"/>
          <w:szCs w:val="28"/>
          <w:lang w:bidi="uk-UA"/>
          <w14:ligatures w14:val="none"/>
        </w:rPr>
      </w:pPr>
      <w:r w:rsidRPr="00F433BD">
        <w:rPr>
          <w:rFonts w:ascii="Times New Roman" w:eastAsia="Calibri" w:hAnsi="Times New Roman" w:cs="Times New Roman"/>
          <w:b/>
          <w:noProof/>
          <w:kern w:val="0"/>
          <w:sz w:val="28"/>
          <w:szCs w:val="28"/>
          <w:lang w:bidi="uk-UA"/>
          <w14:ligatures w14:val="none"/>
        </w:rPr>
        <w:drawing>
          <wp:inline distT="0" distB="0" distL="0" distR="0" wp14:anchorId="2CB456B3" wp14:editId="2BB446E0">
            <wp:extent cx="419100" cy="541020"/>
            <wp:effectExtent l="0" t="0" r="0" b="0"/>
            <wp:docPr id="1747528432" name="Рисунок 1" descr="Зображення, що містить символ, текст, логотип, Шрифт&#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60274078" descr="Зображення, що містить символ, текст, логотип, Шрифт&#10;&#10;Автоматично згенерований опис"/>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19100" cy="541020"/>
                    </a:xfrm>
                    <a:prstGeom prst="rect">
                      <a:avLst/>
                    </a:prstGeom>
                    <a:noFill/>
                    <a:ln>
                      <a:noFill/>
                    </a:ln>
                  </pic:spPr>
                </pic:pic>
              </a:graphicData>
            </a:graphic>
          </wp:inline>
        </w:drawing>
      </w:r>
    </w:p>
    <w:p w14:paraId="55F3F3B6" w14:textId="77777777" w:rsidR="00F433BD" w:rsidRPr="00F433BD" w:rsidRDefault="00F433BD" w:rsidP="00F433BD">
      <w:pPr>
        <w:shd w:val="clear" w:color="auto" w:fill="FFFFFF"/>
        <w:spacing w:after="0" w:line="240" w:lineRule="auto"/>
        <w:ind w:firstLine="708"/>
        <w:jc w:val="center"/>
        <w:rPr>
          <w:rFonts w:ascii="Times New Roman" w:eastAsia="Calibri" w:hAnsi="Times New Roman" w:cs="Times New Roman"/>
          <w:b/>
          <w:bCs/>
          <w:kern w:val="0"/>
          <w:sz w:val="28"/>
          <w:szCs w:val="28"/>
          <w:lang w:bidi="uk-UA"/>
          <w14:ligatures w14:val="none"/>
        </w:rPr>
      </w:pPr>
      <w:r w:rsidRPr="00F433BD">
        <w:rPr>
          <w:rFonts w:ascii="Times New Roman" w:eastAsia="Calibri" w:hAnsi="Times New Roman" w:cs="Times New Roman"/>
          <w:b/>
          <w:bCs/>
          <w:kern w:val="0"/>
          <w:sz w:val="28"/>
          <w:szCs w:val="28"/>
          <w:lang w:bidi="uk-UA"/>
          <w14:ligatures w14:val="none"/>
        </w:rPr>
        <w:t>ВИШНІВСЬКА СІЛЬСЬКА РАДА</w:t>
      </w:r>
    </w:p>
    <w:p w14:paraId="0AD96310" w14:textId="77777777" w:rsidR="00F433BD" w:rsidRPr="00F433BD" w:rsidRDefault="00F433BD" w:rsidP="00F433BD">
      <w:pPr>
        <w:shd w:val="clear" w:color="auto" w:fill="FFFFFF"/>
        <w:spacing w:after="0" w:line="240" w:lineRule="auto"/>
        <w:ind w:firstLine="708"/>
        <w:jc w:val="center"/>
        <w:rPr>
          <w:rFonts w:ascii="Times New Roman" w:eastAsia="Calibri" w:hAnsi="Times New Roman" w:cs="Times New Roman"/>
          <w:b/>
          <w:bCs/>
          <w:kern w:val="0"/>
          <w:sz w:val="28"/>
          <w:szCs w:val="28"/>
          <w:lang w:bidi="uk-UA"/>
          <w14:ligatures w14:val="none"/>
        </w:rPr>
      </w:pPr>
      <w:r w:rsidRPr="00F433BD">
        <w:rPr>
          <w:rFonts w:ascii="Times New Roman" w:eastAsia="Calibri" w:hAnsi="Times New Roman" w:cs="Times New Roman"/>
          <w:b/>
          <w:bCs/>
          <w:kern w:val="0"/>
          <w:sz w:val="28"/>
          <w:szCs w:val="28"/>
          <w:lang w:bidi="uk-UA"/>
          <w14:ligatures w14:val="none"/>
        </w:rPr>
        <w:t>ВИКОНАВЧИЙ  КОМІТЕТ</w:t>
      </w:r>
    </w:p>
    <w:p w14:paraId="0F06C1ED" w14:textId="77777777" w:rsidR="00F433BD" w:rsidRPr="00F433BD" w:rsidRDefault="00F433BD" w:rsidP="00F433BD">
      <w:pPr>
        <w:shd w:val="clear" w:color="auto" w:fill="FFFFFF"/>
        <w:spacing w:after="0" w:line="240" w:lineRule="auto"/>
        <w:ind w:firstLine="708"/>
        <w:jc w:val="center"/>
        <w:rPr>
          <w:rFonts w:ascii="Times New Roman" w:eastAsia="Calibri" w:hAnsi="Times New Roman" w:cs="Times New Roman"/>
          <w:b/>
          <w:bCs/>
          <w:kern w:val="0"/>
          <w:sz w:val="28"/>
          <w:szCs w:val="28"/>
          <w:lang w:bidi="uk-UA"/>
          <w14:ligatures w14:val="none"/>
        </w:rPr>
      </w:pPr>
      <w:r w:rsidRPr="00F433BD">
        <w:rPr>
          <w:rFonts w:ascii="Times New Roman" w:eastAsia="Calibri" w:hAnsi="Times New Roman" w:cs="Times New Roman"/>
          <w:b/>
          <w:bCs/>
          <w:kern w:val="0"/>
          <w:sz w:val="28"/>
          <w:szCs w:val="28"/>
          <w:lang w:bidi="uk-UA"/>
          <w14:ligatures w14:val="none"/>
        </w:rPr>
        <w:t>РІШЕННЯ</w:t>
      </w:r>
    </w:p>
    <w:p w14:paraId="114A5BD8" w14:textId="5FE8CD10" w:rsidR="00F433BD" w:rsidRPr="00F433BD" w:rsidRDefault="00F433BD" w:rsidP="00F433BD">
      <w:pPr>
        <w:shd w:val="clear" w:color="auto" w:fill="FFFFFF"/>
        <w:spacing w:after="0" w:line="240" w:lineRule="auto"/>
        <w:rPr>
          <w:rFonts w:ascii="Times New Roman" w:eastAsia="Calibri" w:hAnsi="Times New Roman" w:cs="Times New Roman"/>
          <w:kern w:val="0"/>
          <w:sz w:val="28"/>
          <w:szCs w:val="28"/>
          <w:lang w:bidi="uk-UA"/>
          <w14:ligatures w14:val="none"/>
        </w:rPr>
      </w:pPr>
      <w:r w:rsidRPr="00F433BD">
        <w:rPr>
          <w:rFonts w:ascii="Times New Roman" w:eastAsia="Calibri" w:hAnsi="Times New Roman" w:cs="Times New Roman"/>
          <w:kern w:val="0"/>
          <w:sz w:val="28"/>
          <w:szCs w:val="28"/>
          <w:lang w:bidi="uk-UA"/>
          <w14:ligatures w14:val="none"/>
        </w:rPr>
        <w:t xml:space="preserve">27 травня 2025 року  </w:t>
      </w:r>
      <w:r w:rsidRPr="00F433BD">
        <w:rPr>
          <w:rFonts w:ascii="Times New Roman" w:eastAsia="Calibri" w:hAnsi="Times New Roman" w:cs="Times New Roman"/>
          <w:kern w:val="0"/>
          <w:sz w:val="28"/>
          <w:szCs w:val="28"/>
          <w:lang w:bidi="uk-UA"/>
          <w14:ligatures w14:val="none"/>
        </w:rPr>
        <w:tab/>
      </w:r>
      <w:r w:rsidRPr="00F433BD">
        <w:rPr>
          <w:rFonts w:ascii="Times New Roman" w:eastAsia="Calibri" w:hAnsi="Times New Roman" w:cs="Times New Roman"/>
          <w:kern w:val="0"/>
          <w:sz w:val="28"/>
          <w:szCs w:val="28"/>
          <w:lang w:bidi="uk-UA"/>
          <w14:ligatures w14:val="none"/>
        </w:rPr>
        <w:tab/>
      </w:r>
      <w:r w:rsidRPr="00F433BD">
        <w:rPr>
          <w:rFonts w:ascii="Times New Roman" w:eastAsia="Calibri" w:hAnsi="Times New Roman" w:cs="Times New Roman"/>
          <w:kern w:val="0"/>
          <w:sz w:val="28"/>
          <w:szCs w:val="28"/>
          <w:lang w:bidi="uk-UA"/>
          <w14:ligatures w14:val="none"/>
        </w:rPr>
        <w:tab/>
        <w:t xml:space="preserve">    </w:t>
      </w:r>
      <w:r w:rsidRPr="00F433BD">
        <w:rPr>
          <w:rFonts w:ascii="Times New Roman" w:eastAsia="Calibri" w:hAnsi="Times New Roman" w:cs="Times New Roman"/>
          <w:kern w:val="0"/>
          <w:sz w:val="28"/>
          <w:szCs w:val="28"/>
          <w:lang w:bidi="uk-UA"/>
          <w14:ligatures w14:val="none"/>
        </w:rPr>
        <w:tab/>
      </w:r>
      <w:r w:rsidRPr="00F433BD">
        <w:rPr>
          <w:rFonts w:ascii="Times New Roman" w:eastAsia="Calibri" w:hAnsi="Times New Roman" w:cs="Times New Roman"/>
          <w:kern w:val="0"/>
          <w:sz w:val="28"/>
          <w:szCs w:val="28"/>
          <w:lang w:bidi="uk-UA"/>
          <w14:ligatures w14:val="none"/>
        </w:rPr>
        <w:tab/>
      </w:r>
      <w:r w:rsidRPr="00F433BD">
        <w:rPr>
          <w:rFonts w:ascii="Times New Roman" w:eastAsia="Calibri" w:hAnsi="Times New Roman" w:cs="Times New Roman"/>
          <w:kern w:val="0"/>
          <w:sz w:val="28"/>
          <w:szCs w:val="28"/>
          <w:lang w:bidi="uk-UA"/>
          <w14:ligatures w14:val="none"/>
        </w:rPr>
        <w:tab/>
      </w:r>
      <w:r w:rsidR="005C0FA9">
        <w:rPr>
          <w:rFonts w:ascii="Times New Roman" w:eastAsia="Calibri" w:hAnsi="Times New Roman" w:cs="Times New Roman"/>
          <w:kern w:val="0"/>
          <w:sz w:val="28"/>
          <w:szCs w:val="28"/>
          <w:lang w:bidi="uk-UA"/>
          <w14:ligatures w14:val="none"/>
        </w:rPr>
        <w:t xml:space="preserve">             </w:t>
      </w:r>
      <w:r w:rsidRPr="00F433BD">
        <w:rPr>
          <w:rFonts w:ascii="Times New Roman" w:eastAsia="Calibri" w:hAnsi="Times New Roman" w:cs="Times New Roman"/>
          <w:kern w:val="0"/>
          <w:sz w:val="28"/>
          <w:szCs w:val="28"/>
          <w:lang w:bidi="uk-UA"/>
          <w14:ligatures w14:val="none"/>
        </w:rPr>
        <w:t xml:space="preserve">       </w:t>
      </w:r>
      <w:r w:rsidRPr="00F433BD">
        <w:rPr>
          <w:rFonts w:ascii="Times New Roman" w:eastAsia="Calibri" w:hAnsi="Times New Roman" w:cs="Times New Roman"/>
          <w:kern w:val="0"/>
          <w:sz w:val="28"/>
          <w:szCs w:val="28"/>
          <w:lang w:bidi="uk-UA"/>
          <w14:ligatures w14:val="none"/>
        </w:rPr>
        <w:tab/>
        <w:t xml:space="preserve">         № </w:t>
      </w:r>
      <w:r w:rsidR="005C0FA9">
        <w:rPr>
          <w:rFonts w:ascii="Times New Roman" w:eastAsia="Calibri" w:hAnsi="Times New Roman" w:cs="Times New Roman"/>
          <w:kern w:val="0"/>
          <w:sz w:val="28"/>
          <w:szCs w:val="28"/>
          <w:lang w:bidi="uk-UA"/>
          <w14:ligatures w14:val="none"/>
        </w:rPr>
        <w:t>6/6</w:t>
      </w:r>
    </w:p>
    <w:p w14:paraId="6CB23087" w14:textId="77777777" w:rsidR="00F433BD" w:rsidRPr="00F433BD" w:rsidRDefault="00F433BD" w:rsidP="00F433BD">
      <w:pPr>
        <w:tabs>
          <w:tab w:val="left" w:pos="1440"/>
          <w:tab w:val="left" w:pos="2340"/>
          <w:tab w:val="center" w:pos="4819"/>
        </w:tabs>
        <w:spacing w:after="0" w:line="240" w:lineRule="auto"/>
        <w:rPr>
          <w:rFonts w:ascii="Times New Roman" w:eastAsia="Times New Roman" w:hAnsi="Times New Roman" w:cs="Times New Roman"/>
          <w:kern w:val="0"/>
          <w:sz w:val="28"/>
          <w:szCs w:val="28"/>
          <w:lang w:eastAsia="ru-RU"/>
          <w14:ligatures w14:val="none"/>
        </w:rPr>
      </w:pPr>
      <w:r w:rsidRPr="00F433BD">
        <w:rPr>
          <w:rFonts w:ascii="Times New Roman" w:eastAsia="Times New Roman" w:hAnsi="Times New Roman" w:cs="Times New Roman"/>
          <w:kern w:val="0"/>
          <w:sz w:val="28"/>
          <w:szCs w:val="28"/>
          <w:lang w:eastAsia="ru-RU"/>
          <w14:ligatures w14:val="none"/>
        </w:rPr>
        <w:t xml:space="preserve">                           </w:t>
      </w:r>
    </w:p>
    <w:p w14:paraId="4CE1DA3E" w14:textId="77777777" w:rsidR="00F433BD" w:rsidRPr="00F433BD" w:rsidRDefault="00F433BD" w:rsidP="00F433BD">
      <w:pPr>
        <w:autoSpaceDE w:val="0"/>
        <w:autoSpaceDN w:val="0"/>
        <w:spacing w:after="0" w:line="240" w:lineRule="auto"/>
        <w:rPr>
          <w:rFonts w:ascii="Times New Roman" w:eastAsia="Times New Roman" w:hAnsi="Times New Roman" w:cs="Times New Roman"/>
          <w:b/>
          <w:bCs/>
          <w:kern w:val="0"/>
          <w:sz w:val="28"/>
          <w:szCs w:val="28"/>
          <w:shd w:val="clear" w:color="auto" w:fill="FFFFFF"/>
          <w:lang w:eastAsia="ru-RU"/>
          <w14:ligatures w14:val="none"/>
        </w:rPr>
      </w:pPr>
      <w:r w:rsidRPr="00F433BD">
        <w:rPr>
          <w:rFonts w:ascii="Times New Roman" w:eastAsia="Times New Roman" w:hAnsi="Times New Roman" w:cs="Times New Roman"/>
          <w:b/>
          <w:bCs/>
          <w:kern w:val="0"/>
          <w:sz w:val="28"/>
          <w:szCs w:val="28"/>
          <w:lang w:eastAsia="ru-RU"/>
          <w14:ligatures w14:val="none"/>
        </w:rPr>
        <w:t xml:space="preserve">Про </w:t>
      </w:r>
      <w:r w:rsidRPr="00F433BD">
        <w:rPr>
          <w:rFonts w:ascii="Times New Roman" w:eastAsia="Times New Roman" w:hAnsi="Times New Roman" w:cs="Times New Roman"/>
          <w:b/>
          <w:bCs/>
          <w:kern w:val="0"/>
          <w:sz w:val="28"/>
          <w:szCs w:val="28"/>
          <w:shd w:val="clear" w:color="auto" w:fill="FFFFFF"/>
          <w:lang w:eastAsia="ru-RU"/>
          <w14:ligatures w14:val="none"/>
        </w:rPr>
        <w:t xml:space="preserve">стан роботи із дітьми та </w:t>
      </w:r>
    </w:p>
    <w:p w14:paraId="0F7E62CE" w14:textId="77777777" w:rsidR="00F433BD" w:rsidRPr="00F433BD" w:rsidRDefault="00F433BD" w:rsidP="00F433BD">
      <w:pPr>
        <w:autoSpaceDE w:val="0"/>
        <w:autoSpaceDN w:val="0"/>
        <w:spacing w:after="0" w:line="240" w:lineRule="auto"/>
        <w:rPr>
          <w:rFonts w:ascii="Times New Roman" w:eastAsia="Times New Roman" w:hAnsi="Times New Roman" w:cs="Times New Roman"/>
          <w:b/>
          <w:bCs/>
          <w:kern w:val="0"/>
          <w:sz w:val="28"/>
          <w:szCs w:val="28"/>
          <w:shd w:val="clear" w:color="auto" w:fill="FFFFFF"/>
          <w:lang w:eastAsia="ru-RU"/>
          <w14:ligatures w14:val="none"/>
        </w:rPr>
      </w:pPr>
      <w:r w:rsidRPr="00F433BD">
        <w:rPr>
          <w:rFonts w:ascii="Times New Roman" w:eastAsia="Times New Roman" w:hAnsi="Times New Roman" w:cs="Times New Roman"/>
          <w:b/>
          <w:bCs/>
          <w:kern w:val="0"/>
          <w:sz w:val="28"/>
          <w:szCs w:val="28"/>
          <w:shd w:val="clear" w:color="auto" w:fill="FFFFFF"/>
          <w:lang w:eastAsia="ru-RU"/>
          <w14:ligatures w14:val="none"/>
        </w:rPr>
        <w:t xml:space="preserve">їх сім'ями, які перебувають у </w:t>
      </w:r>
    </w:p>
    <w:p w14:paraId="7EA129FC" w14:textId="77777777" w:rsidR="00F433BD" w:rsidRPr="00F433BD" w:rsidRDefault="00F433BD" w:rsidP="00F433BD">
      <w:pPr>
        <w:autoSpaceDE w:val="0"/>
        <w:autoSpaceDN w:val="0"/>
        <w:spacing w:after="0" w:line="240" w:lineRule="auto"/>
        <w:rPr>
          <w:rFonts w:ascii="Arial" w:eastAsia="Times New Roman" w:hAnsi="Arial" w:cs="Arial"/>
          <w:b/>
          <w:bCs/>
          <w:color w:val="1F1F1F"/>
          <w:kern w:val="0"/>
          <w:sz w:val="18"/>
          <w:szCs w:val="18"/>
          <w:shd w:val="clear" w:color="auto" w:fill="FFFFFF"/>
          <w:lang w:eastAsia="ru-RU"/>
          <w14:ligatures w14:val="none"/>
        </w:rPr>
      </w:pPr>
      <w:r w:rsidRPr="00F433BD">
        <w:rPr>
          <w:rFonts w:ascii="Times New Roman" w:eastAsia="Times New Roman" w:hAnsi="Times New Roman" w:cs="Times New Roman"/>
          <w:b/>
          <w:bCs/>
          <w:kern w:val="0"/>
          <w:sz w:val="28"/>
          <w:szCs w:val="28"/>
          <w:shd w:val="clear" w:color="auto" w:fill="FFFFFF"/>
          <w:lang w:eastAsia="ru-RU"/>
          <w14:ligatures w14:val="none"/>
        </w:rPr>
        <w:t>складних життєвих обставинах</w:t>
      </w:r>
    </w:p>
    <w:p w14:paraId="07D4AEBF" w14:textId="77777777" w:rsidR="00F433BD" w:rsidRPr="00F433BD" w:rsidRDefault="00F433BD" w:rsidP="00F433BD">
      <w:pPr>
        <w:autoSpaceDE w:val="0"/>
        <w:autoSpaceDN w:val="0"/>
        <w:spacing w:after="0" w:line="240" w:lineRule="auto"/>
        <w:rPr>
          <w:rFonts w:ascii="Times New Roman" w:eastAsia="Times New Roman" w:hAnsi="Times New Roman" w:cs="Times New Roman"/>
          <w:b/>
          <w:bCs/>
          <w:kern w:val="0"/>
          <w:sz w:val="28"/>
          <w:szCs w:val="28"/>
          <w:lang w:eastAsia="ru-RU"/>
          <w14:ligatures w14:val="none"/>
        </w:rPr>
      </w:pPr>
    </w:p>
    <w:p w14:paraId="05409528" w14:textId="3F99F003" w:rsidR="00F433BD" w:rsidRPr="00F433BD" w:rsidRDefault="00F433BD" w:rsidP="00F433BD">
      <w:pPr>
        <w:autoSpaceDE w:val="0"/>
        <w:autoSpaceDN w:val="0"/>
        <w:spacing w:after="0" w:line="240" w:lineRule="auto"/>
        <w:jc w:val="both"/>
        <w:rPr>
          <w:rFonts w:ascii="Times New Roman" w:eastAsia="Times New Roman" w:hAnsi="Times New Roman" w:cs="Times New Roman"/>
          <w:kern w:val="0"/>
          <w:sz w:val="28"/>
          <w:szCs w:val="28"/>
          <w:lang w:eastAsia="ru-RU"/>
          <w14:ligatures w14:val="none"/>
        </w:rPr>
      </w:pPr>
      <w:r w:rsidRPr="00F433BD">
        <w:rPr>
          <w:rFonts w:ascii="Times New Roman" w:eastAsia="Times New Roman" w:hAnsi="Times New Roman" w:cs="Times New Roman"/>
          <w:kern w:val="0"/>
          <w:sz w:val="28"/>
          <w:szCs w:val="28"/>
          <w:lang w:eastAsia="ru-RU"/>
          <w14:ligatures w14:val="none"/>
        </w:rPr>
        <w:t xml:space="preserve"> Відповідно до статей 34, 52 Закону України «Про місцеве самоврядування в Україні»,</w:t>
      </w:r>
      <w:r w:rsidR="006A2C05" w:rsidRPr="006A2C05">
        <w:rPr>
          <w:rFonts w:ascii="Times New Roman" w:eastAsia="Times New Roman" w:hAnsi="Times New Roman" w:cs="Times New Roman"/>
          <w:color w:val="1D1D1B"/>
          <w:kern w:val="0"/>
          <w:sz w:val="28"/>
          <w:szCs w:val="28"/>
          <w:bdr w:val="none" w:sz="0" w:space="0" w:color="auto" w:frame="1"/>
          <w:lang w:eastAsia="uk-UA"/>
          <w14:ligatures w14:val="none"/>
        </w:rPr>
        <w:t xml:space="preserve"> Закон</w:t>
      </w:r>
      <w:r w:rsidR="006A2C05">
        <w:rPr>
          <w:rFonts w:ascii="Times New Roman" w:eastAsia="Times New Roman" w:hAnsi="Times New Roman" w:cs="Times New Roman"/>
          <w:color w:val="1D1D1B"/>
          <w:kern w:val="0"/>
          <w:sz w:val="28"/>
          <w:szCs w:val="28"/>
          <w:bdr w:val="none" w:sz="0" w:space="0" w:color="auto" w:frame="1"/>
          <w:lang w:eastAsia="uk-UA"/>
          <w14:ligatures w14:val="none"/>
        </w:rPr>
        <w:t>у</w:t>
      </w:r>
      <w:r w:rsidR="006A2C05" w:rsidRPr="006A2C05">
        <w:rPr>
          <w:rFonts w:ascii="Times New Roman" w:eastAsia="Times New Roman" w:hAnsi="Times New Roman" w:cs="Times New Roman"/>
          <w:color w:val="1D1D1B"/>
          <w:kern w:val="0"/>
          <w:sz w:val="28"/>
          <w:szCs w:val="28"/>
          <w:bdr w:val="none" w:sz="0" w:space="0" w:color="auto" w:frame="1"/>
          <w:lang w:eastAsia="uk-UA"/>
          <w14:ligatures w14:val="none"/>
        </w:rPr>
        <w:t xml:space="preserve"> України «Про соціальні послуги», Постанов</w:t>
      </w:r>
      <w:r w:rsidR="006A2C05">
        <w:rPr>
          <w:rFonts w:ascii="Times New Roman" w:eastAsia="Times New Roman" w:hAnsi="Times New Roman" w:cs="Times New Roman"/>
          <w:color w:val="1D1D1B"/>
          <w:kern w:val="0"/>
          <w:sz w:val="28"/>
          <w:szCs w:val="28"/>
          <w:bdr w:val="none" w:sz="0" w:space="0" w:color="auto" w:frame="1"/>
          <w:lang w:eastAsia="uk-UA"/>
          <w14:ligatures w14:val="none"/>
        </w:rPr>
        <w:t>и</w:t>
      </w:r>
      <w:r w:rsidR="006A2C05" w:rsidRPr="006A2C05">
        <w:rPr>
          <w:rFonts w:ascii="Times New Roman" w:eastAsia="Times New Roman" w:hAnsi="Times New Roman" w:cs="Times New Roman"/>
          <w:color w:val="1D1D1B"/>
          <w:kern w:val="0"/>
          <w:sz w:val="28"/>
          <w:szCs w:val="28"/>
          <w:bdr w:val="none" w:sz="0" w:space="0" w:color="auto" w:frame="1"/>
          <w:lang w:eastAsia="uk-UA"/>
          <w14:ligatures w14:val="none"/>
        </w:rPr>
        <w:t>  Кабінету Міністрів України  від 01.06.2020 №587 «Про організацію надання соціальних послуг»</w:t>
      </w:r>
      <w:r w:rsidR="006A2C05">
        <w:rPr>
          <w:rFonts w:ascii="Times New Roman" w:eastAsia="Times New Roman" w:hAnsi="Times New Roman" w:cs="Times New Roman"/>
          <w:color w:val="1D1D1B"/>
          <w:kern w:val="0"/>
          <w:sz w:val="28"/>
          <w:szCs w:val="28"/>
          <w:bdr w:val="none" w:sz="0" w:space="0" w:color="auto" w:frame="1"/>
          <w:lang w:eastAsia="uk-UA"/>
          <w14:ligatures w14:val="none"/>
        </w:rPr>
        <w:t>,</w:t>
      </w:r>
      <w:r w:rsidRPr="00F433BD">
        <w:rPr>
          <w:rFonts w:ascii="Times New Roman" w:eastAsia="Times New Roman" w:hAnsi="Times New Roman" w:cs="Times New Roman"/>
          <w:kern w:val="0"/>
          <w:sz w:val="28"/>
          <w:szCs w:val="28"/>
          <w:lang w:eastAsia="ru-RU"/>
          <w14:ligatures w14:val="none"/>
        </w:rPr>
        <w:t xml:space="preserve"> заслухавши інформацію начальника відділу «Служба у справах дітей» Вишнівської сільської ради «Про стан роботи із дітьми та їх сім’ями, які перебувають у складних життєвих обставинах», </w:t>
      </w:r>
      <w:r w:rsidRPr="00F433BD">
        <w:rPr>
          <w:rFonts w:ascii="Times New Roman" w:eastAsia="Times New Roman" w:hAnsi="Times New Roman" w:cs="Times New Roman"/>
          <w:bCs/>
          <w:color w:val="000000"/>
          <w:kern w:val="0"/>
          <w:sz w:val="28"/>
          <w:szCs w:val="28"/>
          <w:shd w:val="clear" w:color="auto" w:fill="FFFFFF"/>
          <w:lang w:eastAsia="ru-RU"/>
          <w14:ligatures w14:val="none"/>
        </w:rPr>
        <w:t>з</w:t>
      </w:r>
      <w:r w:rsidRPr="00F433BD">
        <w:rPr>
          <w:rFonts w:ascii="Times New Roman" w:eastAsia="Times New Roman" w:hAnsi="Times New Roman" w:cs="Times New Roman"/>
          <w:b/>
          <w:bCs/>
          <w:color w:val="000000"/>
          <w:kern w:val="0"/>
          <w:sz w:val="28"/>
          <w:szCs w:val="28"/>
          <w:shd w:val="clear" w:color="auto" w:fill="FFFFFF"/>
          <w:lang w:eastAsia="ru-RU"/>
          <w14:ligatures w14:val="none"/>
        </w:rPr>
        <w:t xml:space="preserve"> </w:t>
      </w:r>
      <w:r w:rsidRPr="00F433BD">
        <w:rPr>
          <w:rFonts w:ascii="Times New Roman" w:eastAsia="Times New Roman" w:hAnsi="Times New Roman" w:cs="Times New Roman"/>
          <w:color w:val="000000"/>
          <w:kern w:val="0"/>
          <w:sz w:val="28"/>
          <w:szCs w:val="28"/>
          <w:lang w:eastAsia="ru-RU"/>
          <w14:ligatures w14:val="none"/>
        </w:rPr>
        <w:t xml:space="preserve">метою вдосконалення роботи, спрямованої на </w:t>
      </w:r>
      <w:r w:rsidRPr="00F433BD">
        <w:rPr>
          <w:rFonts w:ascii="Times New Roman" w:eastAsia="Times New Roman" w:hAnsi="Times New Roman" w:cs="Times New Roman"/>
          <w:kern w:val="0"/>
          <w:sz w:val="28"/>
          <w:szCs w:val="28"/>
          <w:lang w:eastAsia="ru-RU"/>
          <w14:ligatures w14:val="none"/>
        </w:rPr>
        <w:t>забезпечення</w:t>
      </w:r>
      <w:r w:rsidRPr="00F433BD">
        <w:rPr>
          <w:rFonts w:ascii="Times New Roman" w:eastAsia="Times New Roman" w:hAnsi="Times New Roman" w:cs="Times New Roman"/>
          <w:color w:val="000000"/>
          <w:kern w:val="0"/>
          <w:sz w:val="28"/>
          <w:szCs w:val="28"/>
          <w:lang w:eastAsia="ru-RU"/>
          <w14:ligatures w14:val="none"/>
        </w:rPr>
        <w:t xml:space="preserve"> захисту прав та інтересів дітей,</w:t>
      </w:r>
      <w:r w:rsidRPr="00F433BD">
        <w:rPr>
          <w:rFonts w:ascii="Times New Roman" w:eastAsia="Times New Roman" w:hAnsi="Times New Roman" w:cs="Times New Roman"/>
          <w:kern w:val="0"/>
          <w:sz w:val="28"/>
          <w:szCs w:val="28"/>
          <w:lang w:eastAsia="ru-RU"/>
          <w14:ligatures w14:val="none"/>
        </w:rPr>
        <w:t xml:space="preserve"> раннього виявлення сімей, які перебувають у складних життєвих обставинах, та надання їм комплексної соціальної підтримки</w:t>
      </w:r>
      <w:r w:rsidR="006A2C05">
        <w:rPr>
          <w:rFonts w:ascii="Times New Roman" w:eastAsia="Times New Roman" w:hAnsi="Times New Roman" w:cs="Times New Roman"/>
          <w:kern w:val="0"/>
          <w:sz w:val="28"/>
          <w:szCs w:val="28"/>
          <w:lang w:eastAsia="ru-RU"/>
          <w14:ligatures w14:val="none"/>
        </w:rPr>
        <w:t>,</w:t>
      </w:r>
      <w:r w:rsidRPr="00F433BD">
        <w:rPr>
          <w:rFonts w:ascii="Times New Roman" w:eastAsia="Times New Roman" w:hAnsi="Times New Roman" w:cs="Times New Roman"/>
          <w:kern w:val="0"/>
          <w:sz w:val="28"/>
          <w:szCs w:val="28"/>
          <w:lang w:eastAsia="ru-RU"/>
          <w14:ligatures w14:val="none"/>
        </w:rPr>
        <w:t xml:space="preserve"> виконавчий комітет</w:t>
      </w:r>
    </w:p>
    <w:p w14:paraId="19A6C2C0" w14:textId="77777777" w:rsidR="00F433BD" w:rsidRPr="00F433BD" w:rsidRDefault="00F433BD" w:rsidP="00F433BD">
      <w:pPr>
        <w:autoSpaceDE w:val="0"/>
        <w:autoSpaceDN w:val="0"/>
        <w:spacing w:after="0" w:line="240" w:lineRule="auto"/>
        <w:rPr>
          <w:rFonts w:ascii="Times New Roman" w:eastAsia="Times New Roman" w:hAnsi="Times New Roman" w:cs="Times New Roman"/>
          <w:kern w:val="0"/>
          <w:sz w:val="28"/>
          <w:szCs w:val="28"/>
          <w:lang w:eastAsia="ru-RU"/>
          <w14:ligatures w14:val="none"/>
        </w:rPr>
      </w:pPr>
    </w:p>
    <w:p w14:paraId="2D8A0177" w14:textId="77777777" w:rsidR="00F433BD" w:rsidRPr="00F433BD" w:rsidRDefault="00F433BD" w:rsidP="00F433BD">
      <w:pPr>
        <w:autoSpaceDE w:val="0"/>
        <w:autoSpaceDN w:val="0"/>
        <w:spacing w:after="0" w:line="240" w:lineRule="auto"/>
        <w:rPr>
          <w:rFonts w:ascii="Times New Roman" w:eastAsia="Times New Roman" w:hAnsi="Times New Roman" w:cs="Times New Roman"/>
          <w:kern w:val="0"/>
          <w:sz w:val="28"/>
          <w:szCs w:val="28"/>
          <w:lang w:eastAsia="ru-RU"/>
          <w14:ligatures w14:val="none"/>
        </w:rPr>
      </w:pPr>
      <w:r w:rsidRPr="00F433BD">
        <w:rPr>
          <w:rFonts w:ascii="Times New Roman" w:eastAsia="Times New Roman" w:hAnsi="Times New Roman" w:cs="Times New Roman"/>
          <w:kern w:val="0"/>
          <w:sz w:val="28"/>
          <w:szCs w:val="28"/>
          <w:lang w:eastAsia="ru-RU"/>
          <w14:ligatures w14:val="none"/>
        </w:rPr>
        <w:t>ВИРІШИВ:</w:t>
      </w:r>
    </w:p>
    <w:p w14:paraId="2266F12C" w14:textId="77777777" w:rsidR="00F433BD" w:rsidRPr="00F433BD" w:rsidRDefault="00F433BD" w:rsidP="00F433BD">
      <w:pPr>
        <w:spacing w:after="0" w:line="240" w:lineRule="auto"/>
        <w:jc w:val="both"/>
        <w:rPr>
          <w:rFonts w:ascii="Times New Roman" w:eastAsia="Times New Roman" w:hAnsi="Times New Roman" w:cs="Times New Roman"/>
          <w:kern w:val="0"/>
          <w:sz w:val="28"/>
          <w:szCs w:val="28"/>
          <w:lang w:eastAsia="ru-RU"/>
          <w14:ligatures w14:val="none"/>
        </w:rPr>
      </w:pPr>
    </w:p>
    <w:p w14:paraId="623EEEA3" w14:textId="0F996F12" w:rsidR="00F433BD" w:rsidRPr="00F433BD" w:rsidRDefault="00F433BD" w:rsidP="00F433BD">
      <w:pPr>
        <w:spacing w:after="0" w:line="240" w:lineRule="auto"/>
        <w:jc w:val="both"/>
        <w:rPr>
          <w:rFonts w:ascii="Times New Roman" w:eastAsia="Times New Roman" w:hAnsi="Times New Roman" w:cs="Times New Roman"/>
          <w:kern w:val="0"/>
          <w:sz w:val="28"/>
          <w:szCs w:val="28"/>
          <w:lang w:eastAsia="ru-RU"/>
          <w14:ligatures w14:val="none"/>
        </w:rPr>
      </w:pPr>
      <w:r w:rsidRPr="00F433BD">
        <w:rPr>
          <w:rFonts w:ascii="Times New Roman" w:eastAsia="Times New Roman" w:hAnsi="Times New Roman" w:cs="Times New Roman"/>
          <w:kern w:val="0"/>
          <w:sz w:val="28"/>
          <w:szCs w:val="28"/>
          <w:lang w:eastAsia="ru-RU"/>
          <w14:ligatures w14:val="none"/>
        </w:rPr>
        <w:t xml:space="preserve"> 1.Інформацію начальника відділу «Служба у справах дітей» Вишнівської сільської  ради про стан роботи із дітьми та їх сім’ями, які перебувають у складних життєвих обставинах взяти до відома (додається).</w:t>
      </w:r>
    </w:p>
    <w:p w14:paraId="2355D243" w14:textId="77777777" w:rsidR="00F433BD" w:rsidRPr="00F433BD" w:rsidRDefault="00F433BD" w:rsidP="00F433BD">
      <w:pPr>
        <w:spacing w:after="0" w:line="240" w:lineRule="auto"/>
        <w:jc w:val="both"/>
        <w:rPr>
          <w:rFonts w:ascii="Times New Roman" w:eastAsia="Times New Roman" w:hAnsi="Times New Roman" w:cs="Times New Roman"/>
          <w:kern w:val="0"/>
          <w:sz w:val="28"/>
          <w:szCs w:val="28"/>
          <w:lang w:eastAsia="ru-RU"/>
          <w14:ligatures w14:val="none"/>
        </w:rPr>
      </w:pPr>
      <w:r w:rsidRPr="00F433BD">
        <w:rPr>
          <w:rFonts w:ascii="Times New Roman" w:eastAsia="Times New Roman" w:hAnsi="Times New Roman" w:cs="Times New Roman"/>
          <w:kern w:val="0"/>
          <w:sz w:val="28"/>
          <w:szCs w:val="28"/>
          <w:lang w:eastAsia="ru-RU"/>
          <w14:ligatures w14:val="none"/>
        </w:rPr>
        <w:t>2. Відділу «Служба у справах дітей» (Наталія РЯПИЧ):</w:t>
      </w:r>
    </w:p>
    <w:p w14:paraId="2E700F29" w14:textId="77777777" w:rsidR="00F433BD" w:rsidRPr="00F433BD" w:rsidRDefault="00F433BD" w:rsidP="00F433BD">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F433BD">
        <w:rPr>
          <w:rFonts w:ascii="Times New Roman" w:eastAsia="Times New Roman" w:hAnsi="Times New Roman" w:cs="Times New Roman"/>
          <w:kern w:val="0"/>
          <w:sz w:val="28"/>
          <w:szCs w:val="28"/>
          <w:lang w:eastAsia="ru-RU"/>
          <w14:ligatures w14:val="none"/>
        </w:rPr>
        <w:t xml:space="preserve">2.1. Забезпечити організацію та координацію роботи </w:t>
      </w:r>
      <w:proofErr w:type="spellStart"/>
      <w:r w:rsidRPr="00F433BD">
        <w:rPr>
          <w:rFonts w:ascii="Times New Roman" w:eastAsia="Times New Roman" w:hAnsi="Times New Roman" w:cs="Times New Roman"/>
          <w:kern w:val="0"/>
          <w:sz w:val="28"/>
          <w:szCs w:val="28"/>
          <w:lang w:eastAsia="ru-RU"/>
          <w14:ligatures w14:val="none"/>
        </w:rPr>
        <w:t>старостинських</w:t>
      </w:r>
      <w:proofErr w:type="spellEnd"/>
      <w:r w:rsidRPr="00F433BD">
        <w:rPr>
          <w:rFonts w:ascii="Times New Roman" w:eastAsia="Times New Roman" w:hAnsi="Times New Roman" w:cs="Times New Roman"/>
          <w:kern w:val="0"/>
          <w:sz w:val="28"/>
          <w:szCs w:val="28"/>
          <w:lang w:eastAsia="ru-RU"/>
          <w14:ligatures w14:val="none"/>
        </w:rPr>
        <w:t xml:space="preserve"> округів громади, закладів освіти та охорони здоров'я, щодо здійснення контролю за станом виховання і утримання дітей в сім’ях, які перебувають у складних життєвих обставинах, надання матеріальної підтримки родинам, в тому числі і сім’ям з дітьми, які мають статус внутрішньо переміщених осіб, дітей, які постраждали внаслідок воєнних дій та збройних конфліктів  і потребують допомоги.</w:t>
      </w:r>
    </w:p>
    <w:p w14:paraId="1C0261ED" w14:textId="77777777" w:rsidR="00F433BD" w:rsidRPr="00F433BD" w:rsidRDefault="00F433BD" w:rsidP="00F433BD">
      <w:pPr>
        <w:autoSpaceDE w:val="0"/>
        <w:autoSpaceDN w:val="0"/>
        <w:spacing w:after="0" w:line="240" w:lineRule="auto"/>
        <w:ind w:firstLine="708"/>
        <w:jc w:val="both"/>
        <w:rPr>
          <w:rFonts w:ascii="Times New Roman" w:eastAsia="Times New Roman" w:hAnsi="Times New Roman" w:cs="Times New Roman"/>
          <w:kern w:val="0"/>
          <w:sz w:val="28"/>
          <w:szCs w:val="28"/>
          <w:lang w:eastAsia="ru-RU"/>
          <w14:ligatures w14:val="none"/>
        </w:rPr>
      </w:pPr>
      <w:r w:rsidRPr="00F433BD">
        <w:rPr>
          <w:rFonts w:ascii="Times New Roman" w:eastAsia="Times New Roman" w:hAnsi="Times New Roman" w:cs="Times New Roman"/>
          <w:kern w:val="0"/>
          <w:sz w:val="28"/>
          <w:szCs w:val="28"/>
          <w:lang w:eastAsia="ru-RU"/>
          <w14:ligatures w14:val="none"/>
        </w:rPr>
        <w:t>2.2. Спільно з поліцейськими офіцерами Вишнівської громади та працівниками сектору ювенальної превенції Ковельського РУП ГУНП у Волинській області проводити профілактичні заходи з метою виявлення сімей, батьки яких ухиляються від виконання батьківських обов'язків, притягнення батьків до адміністративної відповідальності, у випадках існування загрози життю та здоров'ю дітей –  вживати заходів щодо вилучення дітей із сім'ї.</w:t>
      </w:r>
    </w:p>
    <w:p w14:paraId="22738642" w14:textId="77777777" w:rsidR="00F433BD" w:rsidRPr="00F433BD" w:rsidRDefault="00F433BD" w:rsidP="00F433BD">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F433BD">
        <w:rPr>
          <w:rFonts w:ascii="Times New Roman" w:eastAsia="Times New Roman" w:hAnsi="Times New Roman" w:cs="Times New Roman"/>
          <w:kern w:val="0"/>
          <w:sz w:val="28"/>
          <w:szCs w:val="28"/>
          <w:lang w:eastAsia="ru-RU"/>
          <w14:ligatures w14:val="none"/>
        </w:rPr>
        <w:t>2.3. Активізувати роботу щодо розвитку в громаді сімейних форм виховання дітей, в тому числі створення системи патронатних сімей, як альтернативного способу тимчасового влаштування дітей, вилучених із біологічних родин у разі загрози життю та здоров'ю.</w:t>
      </w:r>
    </w:p>
    <w:p w14:paraId="44F25E8E" w14:textId="77777777" w:rsidR="00F433BD" w:rsidRPr="00F433BD" w:rsidRDefault="00F433BD" w:rsidP="00F433BD">
      <w:pPr>
        <w:spacing w:after="0" w:line="240" w:lineRule="auto"/>
        <w:jc w:val="both"/>
        <w:rPr>
          <w:rFonts w:ascii="Times New Roman" w:eastAsia="Times New Roman" w:hAnsi="Times New Roman" w:cs="Times New Roman"/>
          <w:kern w:val="0"/>
          <w:sz w:val="28"/>
          <w:szCs w:val="28"/>
          <w:lang w:eastAsia="ru-RU"/>
          <w14:ligatures w14:val="none"/>
        </w:rPr>
      </w:pPr>
      <w:r w:rsidRPr="00F433BD">
        <w:rPr>
          <w:rFonts w:ascii="Times New Roman" w:eastAsia="Times New Roman" w:hAnsi="Times New Roman" w:cs="Times New Roman"/>
          <w:kern w:val="0"/>
          <w:sz w:val="28"/>
          <w:szCs w:val="28"/>
          <w:lang w:eastAsia="ru-RU"/>
          <w14:ligatures w14:val="none"/>
        </w:rPr>
        <w:lastRenderedPageBreak/>
        <w:t xml:space="preserve">3. Гуманітарному відділу Вишнівської сільської  ради (Наталія СУХА) забезпечити контроль за здобуттям освіти дітьми, які перебувають у складних життєвих обставинах, та дітьми, які мають статус внутрішньо переміщених осіб, дітей, які постраждали внаслідок воєнних дій та збройних конфліктів, забезпечувати налагодження </w:t>
      </w:r>
      <w:proofErr w:type="spellStart"/>
      <w:r w:rsidRPr="00F433BD">
        <w:rPr>
          <w:rFonts w:ascii="Times New Roman" w:eastAsia="Times New Roman" w:hAnsi="Times New Roman" w:cs="Times New Roman"/>
          <w:kern w:val="0"/>
          <w:sz w:val="28"/>
          <w:szCs w:val="28"/>
          <w:lang w:eastAsia="ru-RU"/>
          <w14:ligatures w14:val="none"/>
        </w:rPr>
        <w:t>зворотнього</w:t>
      </w:r>
      <w:proofErr w:type="spellEnd"/>
      <w:r w:rsidRPr="00F433BD">
        <w:rPr>
          <w:rFonts w:ascii="Times New Roman" w:eastAsia="Times New Roman" w:hAnsi="Times New Roman" w:cs="Times New Roman"/>
          <w:kern w:val="0"/>
          <w:sz w:val="28"/>
          <w:szCs w:val="28"/>
          <w:lang w:eastAsia="ru-RU"/>
          <w14:ligatures w14:val="none"/>
        </w:rPr>
        <w:t xml:space="preserve"> зв'язку з батьками при виникненні у дітей проблем з відвідуванням, навчанням та поведінкою.</w:t>
      </w:r>
    </w:p>
    <w:p w14:paraId="2122397E" w14:textId="77777777" w:rsidR="00F433BD" w:rsidRPr="00F433BD" w:rsidRDefault="00F433BD" w:rsidP="00F433BD">
      <w:pPr>
        <w:spacing w:after="0" w:line="240" w:lineRule="auto"/>
        <w:jc w:val="both"/>
        <w:rPr>
          <w:rFonts w:ascii="Times New Roman" w:eastAsia="Times New Roman" w:hAnsi="Times New Roman" w:cs="Times New Roman"/>
          <w:kern w:val="0"/>
          <w:sz w:val="28"/>
          <w:szCs w:val="28"/>
          <w:lang w:eastAsia="ru-RU"/>
          <w14:ligatures w14:val="none"/>
        </w:rPr>
      </w:pPr>
      <w:r w:rsidRPr="00F433BD">
        <w:rPr>
          <w:rFonts w:ascii="Times New Roman" w:eastAsia="Times New Roman" w:hAnsi="Times New Roman" w:cs="Times New Roman"/>
          <w:kern w:val="0"/>
          <w:sz w:val="28"/>
          <w:szCs w:val="28"/>
          <w:lang w:eastAsia="ru-RU"/>
          <w14:ligatures w14:val="none"/>
        </w:rPr>
        <w:t>4. Комунальній установі «Центр надання соціальних послуг» Вишнівської сільської ради (Юлія КОЛЧЕВА):</w:t>
      </w:r>
    </w:p>
    <w:p w14:paraId="39044A53" w14:textId="77777777" w:rsidR="00F433BD" w:rsidRPr="00F433BD" w:rsidRDefault="00F433BD" w:rsidP="00F433BD">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F433BD">
        <w:rPr>
          <w:rFonts w:ascii="Times New Roman" w:eastAsia="Times New Roman" w:hAnsi="Times New Roman" w:cs="Times New Roman"/>
          <w:kern w:val="0"/>
          <w:sz w:val="28"/>
          <w:szCs w:val="28"/>
          <w:lang w:eastAsia="ru-RU"/>
          <w14:ligatures w14:val="none"/>
        </w:rPr>
        <w:t>4.1. Проводити профілактичну та роз'яснювальну роботу з батьками щодо відповідального батьківства, здійснювати належний соціальний супровід сімей, надавати сім'ям якісні соціальні послуги.</w:t>
      </w:r>
    </w:p>
    <w:p w14:paraId="74A42ACA" w14:textId="77777777" w:rsidR="00F433BD" w:rsidRPr="00F433BD" w:rsidRDefault="00F433BD" w:rsidP="00F433BD">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F433BD">
        <w:rPr>
          <w:rFonts w:ascii="Times New Roman" w:eastAsia="Times New Roman" w:hAnsi="Times New Roman" w:cs="Times New Roman"/>
          <w:kern w:val="0"/>
          <w:sz w:val="28"/>
          <w:szCs w:val="28"/>
          <w:lang w:eastAsia="ru-RU"/>
          <w14:ligatures w14:val="none"/>
        </w:rPr>
        <w:t>4.2. Забезпечити соціальну підтримку сім'ям, в яких існує ризик вилучення дітей із сім'ї або позбавлення батьківських прав, вживати заходів для недопущення влаштування дітей з цих сімей до закладів інституційного догляду та виховання.</w:t>
      </w:r>
    </w:p>
    <w:p w14:paraId="590A8303" w14:textId="77777777" w:rsidR="00F433BD" w:rsidRPr="00F433BD" w:rsidRDefault="00F433BD" w:rsidP="00F433BD">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F433BD">
        <w:rPr>
          <w:rFonts w:ascii="Times New Roman" w:eastAsia="Times New Roman" w:hAnsi="Times New Roman" w:cs="Times New Roman"/>
          <w:kern w:val="0"/>
          <w:sz w:val="28"/>
          <w:szCs w:val="28"/>
          <w:lang w:eastAsia="ru-RU"/>
          <w14:ligatures w14:val="none"/>
        </w:rPr>
        <w:t>4.3. Здійснювати соціальний супровід сімей, які перебувають в складних життєвих обставинах.</w:t>
      </w:r>
    </w:p>
    <w:p w14:paraId="0350FF35" w14:textId="77777777" w:rsidR="00F433BD" w:rsidRPr="00F433BD" w:rsidRDefault="00F433BD" w:rsidP="00F433BD">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F433BD">
        <w:rPr>
          <w:rFonts w:ascii="Times New Roman" w:eastAsia="Times New Roman" w:hAnsi="Times New Roman" w:cs="Times New Roman"/>
          <w:kern w:val="0"/>
          <w:sz w:val="28"/>
          <w:szCs w:val="28"/>
          <w:lang w:eastAsia="ru-RU"/>
          <w14:ligatures w14:val="none"/>
        </w:rPr>
        <w:t>4.4. Проводити роз'яснювальну роботу та надавати допомогу в оформленні житлово-комунальних субсидій, грошових соціальних виплат сім'ям, які перебувають у складних життєвих обставинах та сім'ям внутрішньо переміщених осіб, в тому числі дітям, які постраждали внаслідок воєнних дій та збройних конфліктів.</w:t>
      </w:r>
    </w:p>
    <w:p w14:paraId="555B440F" w14:textId="77777777" w:rsidR="00F433BD" w:rsidRPr="00F433BD" w:rsidRDefault="00F433BD" w:rsidP="00F433BD">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F433BD">
        <w:rPr>
          <w:rFonts w:ascii="Times New Roman" w:eastAsia="Times New Roman" w:hAnsi="Times New Roman" w:cs="Times New Roman"/>
          <w:kern w:val="0"/>
          <w:sz w:val="28"/>
          <w:szCs w:val="28"/>
          <w:lang w:eastAsia="ru-RU"/>
          <w14:ligatures w14:val="none"/>
        </w:rPr>
        <w:t>4.5.</w:t>
      </w:r>
      <w:r w:rsidRPr="00F433BD">
        <w:rPr>
          <w:rFonts w:ascii="Times New Roman" w:eastAsia="Times New Roman" w:hAnsi="Times New Roman" w:cs="Times New Roman"/>
          <w:kern w:val="0"/>
          <w:sz w:val="28"/>
          <w:szCs w:val="28"/>
          <w:lang w:val="en-US" w:eastAsia="ru-RU"/>
          <w14:ligatures w14:val="none"/>
        </w:rPr>
        <w:t> </w:t>
      </w:r>
      <w:r w:rsidRPr="00F433BD">
        <w:rPr>
          <w:rFonts w:ascii="Times New Roman" w:eastAsia="Times New Roman" w:hAnsi="Times New Roman" w:cs="Times New Roman"/>
          <w:kern w:val="0"/>
          <w:sz w:val="28"/>
          <w:szCs w:val="28"/>
          <w:lang w:eastAsia="ru-RU"/>
          <w14:ligatures w14:val="none"/>
        </w:rPr>
        <w:t>Забезпечити виявлення сімей, у яких спостерігаються прояви недбалого ставлення батьків до виконання батьківських обов'язків та виховання своїх дітей, надання сім'ям, які перебувають у складних життєвих обставинах, необхідної допомоги у налагодженні побуту та при необхідності – у лікуванні.</w:t>
      </w:r>
    </w:p>
    <w:p w14:paraId="294EC8F2" w14:textId="77777777" w:rsidR="00F433BD" w:rsidRPr="00F433BD" w:rsidRDefault="00F433BD" w:rsidP="00F433BD">
      <w:pPr>
        <w:spacing w:after="0" w:line="240" w:lineRule="auto"/>
        <w:jc w:val="both"/>
        <w:rPr>
          <w:rFonts w:ascii="Times New Roman" w:eastAsia="Times New Roman" w:hAnsi="Times New Roman" w:cs="Times New Roman"/>
          <w:kern w:val="0"/>
          <w:sz w:val="28"/>
          <w:szCs w:val="28"/>
          <w:lang w:eastAsia="ru-RU"/>
          <w14:ligatures w14:val="none"/>
        </w:rPr>
      </w:pPr>
      <w:r w:rsidRPr="00F433BD">
        <w:rPr>
          <w:rFonts w:ascii="Times New Roman" w:eastAsia="Times New Roman" w:hAnsi="Times New Roman" w:cs="Times New Roman"/>
          <w:kern w:val="0"/>
          <w:sz w:val="28"/>
          <w:szCs w:val="28"/>
          <w:lang w:eastAsia="ru-RU"/>
          <w14:ligatures w14:val="none"/>
        </w:rPr>
        <w:t>5.</w:t>
      </w:r>
      <w:r w:rsidRPr="00F433BD">
        <w:rPr>
          <w:rFonts w:ascii="Times New Roman" w:eastAsia="Times New Roman" w:hAnsi="Times New Roman" w:cs="Times New Roman"/>
          <w:kern w:val="0"/>
          <w:sz w:val="28"/>
          <w:szCs w:val="28"/>
          <w:lang w:val="en-US" w:eastAsia="ru-RU"/>
          <w14:ligatures w14:val="none"/>
        </w:rPr>
        <w:t> </w:t>
      </w:r>
      <w:r w:rsidRPr="00F433BD">
        <w:rPr>
          <w:rFonts w:ascii="Times New Roman" w:eastAsia="Times New Roman" w:hAnsi="Times New Roman" w:cs="Times New Roman"/>
          <w:kern w:val="0"/>
          <w:sz w:val="28"/>
          <w:szCs w:val="28"/>
          <w:lang w:eastAsia="ru-RU"/>
          <w14:ligatures w14:val="none"/>
        </w:rPr>
        <w:t xml:space="preserve">Старостам </w:t>
      </w:r>
      <w:proofErr w:type="spellStart"/>
      <w:r w:rsidRPr="00F433BD">
        <w:rPr>
          <w:rFonts w:ascii="Times New Roman" w:eastAsia="Times New Roman" w:hAnsi="Times New Roman" w:cs="Times New Roman"/>
          <w:kern w:val="0"/>
          <w:sz w:val="28"/>
          <w:szCs w:val="28"/>
          <w:lang w:eastAsia="ru-RU"/>
          <w14:ligatures w14:val="none"/>
        </w:rPr>
        <w:t>Штунського</w:t>
      </w:r>
      <w:proofErr w:type="spellEnd"/>
      <w:r w:rsidRPr="00F433BD">
        <w:rPr>
          <w:rFonts w:ascii="Times New Roman" w:eastAsia="Times New Roman" w:hAnsi="Times New Roman" w:cs="Times New Roman"/>
          <w:kern w:val="0"/>
          <w:sz w:val="28"/>
          <w:szCs w:val="28"/>
          <w:lang w:eastAsia="ru-RU"/>
          <w14:ligatures w14:val="none"/>
        </w:rPr>
        <w:t xml:space="preserve"> </w:t>
      </w:r>
      <w:proofErr w:type="spellStart"/>
      <w:r w:rsidRPr="00F433BD">
        <w:rPr>
          <w:rFonts w:ascii="Times New Roman" w:eastAsia="Times New Roman" w:hAnsi="Times New Roman" w:cs="Times New Roman"/>
          <w:kern w:val="0"/>
          <w:sz w:val="28"/>
          <w:szCs w:val="28"/>
          <w:lang w:eastAsia="ru-RU"/>
          <w14:ligatures w14:val="none"/>
        </w:rPr>
        <w:t>старостинського</w:t>
      </w:r>
      <w:proofErr w:type="spellEnd"/>
      <w:r w:rsidRPr="00F433BD">
        <w:rPr>
          <w:rFonts w:ascii="Times New Roman" w:eastAsia="Times New Roman" w:hAnsi="Times New Roman" w:cs="Times New Roman"/>
          <w:kern w:val="0"/>
          <w:sz w:val="28"/>
          <w:szCs w:val="28"/>
          <w:lang w:eastAsia="ru-RU"/>
          <w14:ligatures w14:val="none"/>
        </w:rPr>
        <w:t xml:space="preserve"> округу (Любов МАНДРИКА), </w:t>
      </w:r>
      <w:proofErr w:type="spellStart"/>
      <w:r w:rsidRPr="00F433BD">
        <w:rPr>
          <w:rFonts w:ascii="Times New Roman" w:eastAsia="Times New Roman" w:hAnsi="Times New Roman" w:cs="Times New Roman"/>
          <w:kern w:val="0"/>
          <w:sz w:val="28"/>
          <w:szCs w:val="28"/>
          <w:lang w:eastAsia="ru-RU"/>
          <w14:ligatures w14:val="none"/>
        </w:rPr>
        <w:t>Римачівського</w:t>
      </w:r>
      <w:proofErr w:type="spellEnd"/>
      <w:r w:rsidRPr="00F433BD">
        <w:rPr>
          <w:rFonts w:ascii="Times New Roman" w:eastAsia="Times New Roman" w:hAnsi="Times New Roman" w:cs="Times New Roman"/>
          <w:kern w:val="0"/>
          <w:sz w:val="28"/>
          <w:szCs w:val="28"/>
          <w:lang w:eastAsia="ru-RU"/>
          <w14:ligatures w14:val="none"/>
        </w:rPr>
        <w:t xml:space="preserve"> </w:t>
      </w:r>
      <w:proofErr w:type="spellStart"/>
      <w:r w:rsidRPr="00F433BD">
        <w:rPr>
          <w:rFonts w:ascii="Times New Roman" w:eastAsia="Times New Roman" w:hAnsi="Times New Roman" w:cs="Times New Roman"/>
          <w:kern w:val="0"/>
          <w:sz w:val="28"/>
          <w:szCs w:val="28"/>
          <w:lang w:eastAsia="ru-RU"/>
          <w14:ligatures w14:val="none"/>
        </w:rPr>
        <w:t>старостинського</w:t>
      </w:r>
      <w:proofErr w:type="spellEnd"/>
      <w:r w:rsidRPr="00F433BD">
        <w:rPr>
          <w:rFonts w:ascii="Times New Roman" w:eastAsia="Times New Roman" w:hAnsi="Times New Roman" w:cs="Times New Roman"/>
          <w:kern w:val="0"/>
          <w:sz w:val="28"/>
          <w:szCs w:val="28"/>
          <w:lang w:eastAsia="ru-RU"/>
          <w14:ligatures w14:val="none"/>
        </w:rPr>
        <w:t xml:space="preserve"> округу (Іван САМОЛЮК), </w:t>
      </w:r>
      <w:proofErr w:type="spellStart"/>
      <w:r w:rsidRPr="00F433BD">
        <w:rPr>
          <w:rFonts w:ascii="Times New Roman" w:eastAsia="Times New Roman" w:hAnsi="Times New Roman" w:cs="Times New Roman"/>
          <w:kern w:val="0"/>
          <w:sz w:val="28"/>
          <w:szCs w:val="28"/>
          <w:lang w:eastAsia="ru-RU"/>
          <w14:ligatures w14:val="none"/>
        </w:rPr>
        <w:t>Олеського</w:t>
      </w:r>
      <w:proofErr w:type="spellEnd"/>
      <w:r w:rsidRPr="00F433BD">
        <w:rPr>
          <w:rFonts w:ascii="Times New Roman" w:eastAsia="Times New Roman" w:hAnsi="Times New Roman" w:cs="Times New Roman"/>
          <w:kern w:val="0"/>
          <w:sz w:val="28"/>
          <w:szCs w:val="28"/>
          <w:lang w:eastAsia="ru-RU"/>
          <w14:ligatures w14:val="none"/>
        </w:rPr>
        <w:t xml:space="preserve"> </w:t>
      </w:r>
      <w:proofErr w:type="spellStart"/>
      <w:r w:rsidRPr="00F433BD">
        <w:rPr>
          <w:rFonts w:ascii="Times New Roman" w:eastAsia="Times New Roman" w:hAnsi="Times New Roman" w:cs="Times New Roman"/>
          <w:kern w:val="0"/>
          <w:sz w:val="28"/>
          <w:szCs w:val="28"/>
          <w:lang w:eastAsia="ru-RU"/>
          <w14:ligatures w14:val="none"/>
        </w:rPr>
        <w:t>старостинського</w:t>
      </w:r>
      <w:proofErr w:type="spellEnd"/>
      <w:r w:rsidRPr="00F433BD">
        <w:rPr>
          <w:rFonts w:ascii="Times New Roman" w:eastAsia="Times New Roman" w:hAnsi="Times New Roman" w:cs="Times New Roman"/>
          <w:kern w:val="0"/>
          <w:sz w:val="28"/>
          <w:szCs w:val="28"/>
          <w:lang w:eastAsia="ru-RU"/>
          <w14:ligatures w14:val="none"/>
        </w:rPr>
        <w:t xml:space="preserve"> округу (Андрій ЯГОДИНЕЦЬ), Машівського </w:t>
      </w:r>
      <w:proofErr w:type="spellStart"/>
      <w:r w:rsidRPr="00F433BD">
        <w:rPr>
          <w:rFonts w:ascii="Times New Roman" w:eastAsia="Times New Roman" w:hAnsi="Times New Roman" w:cs="Times New Roman"/>
          <w:kern w:val="0"/>
          <w:sz w:val="28"/>
          <w:szCs w:val="28"/>
          <w:lang w:eastAsia="ru-RU"/>
          <w14:ligatures w14:val="none"/>
        </w:rPr>
        <w:t>старостинського</w:t>
      </w:r>
      <w:proofErr w:type="spellEnd"/>
      <w:r w:rsidRPr="00F433BD">
        <w:rPr>
          <w:rFonts w:ascii="Times New Roman" w:eastAsia="Times New Roman" w:hAnsi="Times New Roman" w:cs="Times New Roman"/>
          <w:kern w:val="0"/>
          <w:sz w:val="28"/>
          <w:szCs w:val="28"/>
          <w:lang w:eastAsia="ru-RU"/>
          <w14:ligatures w14:val="none"/>
        </w:rPr>
        <w:t xml:space="preserve"> округу (Наталія САХАРУК), </w:t>
      </w:r>
      <w:proofErr w:type="spellStart"/>
      <w:r w:rsidRPr="00F433BD">
        <w:rPr>
          <w:rFonts w:ascii="Times New Roman" w:eastAsia="Times New Roman" w:hAnsi="Times New Roman" w:cs="Times New Roman"/>
          <w:kern w:val="0"/>
          <w:sz w:val="28"/>
          <w:szCs w:val="28"/>
          <w:lang w:eastAsia="ru-RU"/>
          <w14:ligatures w14:val="none"/>
        </w:rPr>
        <w:t>Хворостівського</w:t>
      </w:r>
      <w:proofErr w:type="spellEnd"/>
      <w:r w:rsidRPr="00F433BD">
        <w:rPr>
          <w:rFonts w:ascii="Times New Roman" w:eastAsia="Times New Roman" w:hAnsi="Times New Roman" w:cs="Times New Roman"/>
          <w:kern w:val="0"/>
          <w:sz w:val="28"/>
          <w:szCs w:val="28"/>
          <w:lang w:eastAsia="ru-RU"/>
          <w14:ligatures w14:val="none"/>
        </w:rPr>
        <w:t xml:space="preserve"> </w:t>
      </w:r>
      <w:proofErr w:type="spellStart"/>
      <w:r w:rsidRPr="00F433BD">
        <w:rPr>
          <w:rFonts w:ascii="Times New Roman" w:eastAsia="Times New Roman" w:hAnsi="Times New Roman" w:cs="Times New Roman"/>
          <w:kern w:val="0"/>
          <w:sz w:val="28"/>
          <w:szCs w:val="28"/>
          <w:lang w:eastAsia="ru-RU"/>
          <w14:ligatures w14:val="none"/>
        </w:rPr>
        <w:t>старостинського</w:t>
      </w:r>
      <w:proofErr w:type="spellEnd"/>
      <w:r w:rsidRPr="00F433BD">
        <w:rPr>
          <w:rFonts w:ascii="Times New Roman" w:eastAsia="Times New Roman" w:hAnsi="Times New Roman" w:cs="Times New Roman"/>
          <w:kern w:val="0"/>
          <w:sz w:val="28"/>
          <w:szCs w:val="28"/>
          <w:lang w:eastAsia="ru-RU"/>
          <w14:ligatures w14:val="none"/>
        </w:rPr>
        <w:t xml:space="preserve"> округу (Тетяна ВАСЕЙКО), </w:t>
      </w:r>
      <w:proofErr w:type="spellStart"/>
      <w:r w:rsidRPr="00F433BD">
        <w:rPr>
          <w:rFonts w:ascii="Times New Roman" w:eastAsia="Times New Roman" w:hAnsi="Times New Roman" w:cs="Times New Roman"/>
          <w:kern w:val="0"/>
          <w:sz w:val="28"/>
          <w:szCs w:val="28"/>
          <w:lang w:eastAsia="ru-RU"/>
          <w14:ligatures w14:val="none"/>
        </w:rPr>
        <w:t>Ладинського</w:t>
      </w:r>
      <w:proofErr w:type="spellEnd"/>
      <w:r w:rsidRPr="00F433BD">
        <w:rPr>
          <w:rFonts w:ascii="Times New Roman" w:eastAsia="Times New Roman" w:hAnsi="Times New Roman" w:cs="Times New Roman"/>
          <w:kern w:val="0"/>
          <w:sz w:val="28"/>
          <w:szCs w:val="28"/>
          <w:lang w:eastAsia="ru-RU"/>
          <w14:ligatures w14:val="none"/>
        </w:rPr>
        <w:t xml:space="preserve"> </w:t>
      </w:r>
      <w:proofErr w:type="spellStart"/>
      <w:r w:rsidRPr="00F433BD">
        <w:rPr>
          <w:rFonts w:ascii="Times New Roman" w:eastAsia="Times New Roman" w:hAnsi="Times New Roman" w:cs="Times New Roman"/>
          <w:kern w:val="0"/>
          <w:sz w:val="28"/>
          <w:szCs w:val="28"/>
          <w:lang w:eastAsia="ru-RU"/>
          <w14:ligatures w14:val="none"/>
        </w:rPr>
        <w:t>старостинського</w:t>
      </w:r>
      <w:proofErr w:type="spellEnd"/>
      <w:r w:rsidRPr="00F433BD">
        <w:rPr>
          <w:rFonts w:ascii="Times New Roman" w:eastAsia="Times New Roman" w:hAnsi="Times New Roman" w:cs="Times New Roman"/>
          <w:kern w:val="0"/>
          <w:sz w:val="28"/>
          <w:szCs w:val="28"/>
          <w:lang w:eastAsia="ru-RU"/>
          <w14:ligatures w14:val="none"/>
        </w:rPr>
        <w:t xml:space="preserve"> округу ( Юрій ВІТРУК):</w:t>
      </w:r>
    </w:p>
    <w:p w14:paraId="4E7FC00F" w14:textId="77777777" w:rsidR="00F433BD" w:rsidRPr="00F433BD" w:rsidRDefault="00F433BD" w:rsidP="00F433BD">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F433BD">
        <w:rPr>
          <w:rFonts w:ascii="Times New Roman" w:eastAsia="Times New Roman" w:hAnsi="Times New Roman" w:cs="Times New Roman"/>
          <w:kern w:val="0"/>
          <w:sz w:val="28"/>
          <w:szCs w:val="28"/>
          <w:lang w:val="en-US" w:eastAsia="ru-RU"/>
          <w14:ligatures w14:val="none"/>
        </w:rPr>
        <w:t>5</w:t>
      </w:r>
      <w:r w:rsidRPr="00F433BD">
        <w:rPr>
          <w:rFonts w:ascii="Times New Roman" w:eastAsia="Times New Roman" w:hAnsi="Times New Roman" w:cs="Times New Roman"/>
          <w:kern w:val="0"/>
          <w:sz w:val="28"/>
          <w:szCs w:val="28"/>
          <w:lang w:eastAsia="ru-RU"/>
          <w14:ligatures w14:val="none"/>
        </w:rPr>
        <w:t>.1.</w:t>
      </w:r>
      <w:r w:rsidRPr="00F433BD">
        <w:rPr>
          <w:rFonts w:ascii="Times New Roman" w:eastAsia="Times New Roman" w:hAnsi="Times New Roman" w:cs="Times New Roman"/>
          <w:kern w:val="0"/>
          <w:sz w:val="28"/>
          <w:szCs w:val="28"/>
          <w:lang w:val="en-US" w:eastAsia="ru-RU"/>
          <w14:ligatures w14:val="none"/>
        </w:rPr>
        <w:t> </w:t>
      </w:r>
      <w:r w:rsidRPr="00F433BD">
        <w:rPr>
          <w:rFonts w:ascii="Times New Roman" w:eastAsia="Times New Roman" w:hAnsi="Times New Roman" w:cs="Times New Roman"/>
          <w:kern w:val="0"/>
          <w:sz w:val="28"/>
          <w:szCs w:val="28"/>
          <w:lang w:eastAsia="ru-RU"/>
          <w14:ligatures w14:val="none"/>
        </w:rPr>
        <w:t>Спільно з працівниками закладів освіти, медичних установ, а також із сільськими депутатами забезпечити ефективний контроль за умовами проживання дітей у сім'ях, які перебувають у складних життєвих обставинах.</w:t>
      </w:r>
    </w:p>
    <w:p w14:paraId="15F7D89E" w14:textId="77777777" w:rsidR="00F433BD" w:rsidRPr="00F433BD" w:rsidRDefault="00F433BD" w:rsidP="00F433BD">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F433BD">
        <w:rPr>
          <w:rFonts w:ascii="Times New Roman" w:eastAsia="Times New Roman" w:hAnsi="Times New Roman" w:cs="Times New Roman"/>
          <w:kern w:val="0"/>
          <w:sz w:val="28"/>
          <w:szCs w:val="28"/>
          <w:lang w:eastAsia="ru-RU"/>
          <w14:ligatures w14:val="none"/>
        </w:rPr>
        <w:t>5.2. Тримати на постійному контролі наявність у сім'ях, які перебувають у складних життєвих обставинах, у сім'ях з дітьми, які мають статус внутрішньо переміщених осіб, продуктів харчування, дитячого теплого одягу та взуття, засобів гігієни.</w:t>
      </w:r>
    </w:p>
    <w:p w14:paraId="603DDEB8" w14:textId="0C46C010" w:rsidR="00F433BD" w:rsidRPr="00F433BD" w:rsidRDefault="00F433BD" w:rsidP="00F433BD">
      <w:pPr>
        <w:autoSpaceDE w:val="0"/>
        <w:autoSpaceDN w:val="0"/>
        <w:spacing w:after="0" w:line="240" w:lineRule="auto"/>
        <w:jc w:val="both"/>
        <w:rPr>
          <w:rFonts w:ascii="Times New Roman" w:eastAsia="Times New Roman" w:hAnsi="Times New Roman" w:cs="Times New Roman"/>
          <w:kern w:val="0"/>
          <w:sz w:val="28"/>
          <w:szCs w:val="28"/>
          <w:lang w:eastAsia="ru-RU"/>
          <w14:ligatures w14:val="none"/>
        </w:rPr>
      </w:pPr>
      <w:r w:rsidRPr="00F433BD">
        <w:rPr>
          <w:rFonts w:ascii="Times New Roman" w:eastAsia="Times New Roman" w:hAnsi="Times New Roman" w:cs="Times New Roman"/>
          <w:kern w:val="0"/>
          <w:sz w:val="28"/>
          <w:szCs w:val="28"/>
          <w:lang w:eastAsia="ru-RU"/>
          <w14:ligatures w14:val="none"/>
        </w:rPr>
        <w:t>6.</w:t>
      </w:r>
      <w:r w:rsidRPr="00F433BD">
        <w:rPr>
          <w:rFonts w:ascii="Times New Roman" w:eastAsia="Times New Roman" w:hAnsi="Times New Roman" w:cs="Times New Roman"/>
          <w:bCs/>
          <w:iCs/>
          <w:kern w:val="0"/>
          <w:sz w:val="28"/>
          <w:szCs w:val="28"/>
          <w:lang w:eastAsia="ru-RU"/>
          <w14:ligatures w14:val="none"/>
        </w:rPr>
        <w:t>Контроль за виконанням даного рішення покласти на сільського голову</w:t>
      </w:r>
      <w:r w:rsidR="006A2C05">
        <w:rPr>
          <w:rFonts w:ascii="Times New Roman" w:eastAsia="Times New Roman" w:hAnsi="Times New Roman" w:cs="Times New Roman"/>
          <w:bCs/>
          <w:iCs/>
          <w:kern w:val="0"/>
          <w:sz w:val="28"/>
          <w:szCs w:val="28"/>
          <w:lang w:eastAsia="ru-RU"/>
          <w14:ligatures w14:val="none"/>
        </w:rPr>
        <w:t xml:space="preserve"> Віктора СУЩИКА</w:t>
      </w:r>
      <w:r w:rsidRPr="00F433BD">
        <w:rPr>
          <w:rFonts w:ascii="Times New Roman" w:eastAsia="Times New Roman" w:hAnsi="Times New Roman" w:cs="Times New Roman"/>
          <w:kern w:val="0"/>
          <w:sz w:val="28"/>
          <w:szCs w:val="28"/>
          <w:lang w:eastAsia="ru-RU"/>
          <w14:ligatures w14:val="none"/>
        </w:rPr>
        <w:t>.</w:t>
      </w:r>
    </w:p>
    <w:p w14:paraId="409610F6" w14:textId="77777777" w:rsidR="00F433BD" w:rsidRPr="00F433BD" w:rsidRDefault="00F433BD" w:rsidP="00F433BD">
      <w:pPr>
        <w:autoSpaceDE w:val="0"/>
        <w:autoSpaceDN w:val="0"/>
        <w:spacing w:after="0" w:line="240" w:lineRule="auto"/>
        <w:jc w:val="both"/>
        <w:rPr>
          <w:rFonts w:ascii="Times New Roman" w:eastAsia="Times New Roman" w:hAnsi="Times New Roman" w:cs="Times New Roman"/>
          <w:kern w:val="0"/>
          <w:sz w:val="28"/>
          <w:szCs w:val="28"/>
          <w:lang w:eastAsia="ru-RU"/>
          <w14:ligatures w14:val="none"/>
        </w:rPr>
      </w:pPr>
    </w:p>
    <w:p w14:paraId="58157838" w14:textId="77777777" w:rsidR="00F433BD" w:rsidRPr="00F433BD" w:rsidRDefault="00F433BD" w:rsidP="00F433BD">
      <w:pPr>
        <w:autoSpaceDE w:val="0"/>
        <w:autoSpaceDN w:val="0"/>
        <w:spacing w:after="0" w:line="240" w:lineRule="auto"/>
        <w:jc w:val="both"/>
        <w:rPr>
          <w:rFonts w:ascii="Times New Roman" w:eastAsia="Times New Roman" w:hAnsi="Times New Roman" w:cs="Times New Roman"/>
          <w:kern w:val="0"/>
          <w:sz w:val="28"/>
          <w:szCs w:val="28"/>
          <w:lang w:eastAsia="ru-RU"/>
          <w14:ligatures w14:val="none"/>
        </w:rPr>
      </w:pPr>
    </w:p>
    <w:p w14:paraId="4AB1E7CA" w14:textId="64971581" w:rsidR="00F433BD" w:rsidRPr="006A2C05" w:rsidRDefault="00F433BD" w:rsidP="00F433BD">
      <w:pPr>
        <w:spacing w:after="0" w:line="240" w:lineRule="atLeast"/>
        <w:jc w:val="both"/>
        <w:rPr>
          <w:rFonts w:ascii="Times New Roman" w:eastAsia="Times New Roman" w:hAnsi="Times New Roman" w:cs="Times New Roman"/>
          <w:b/>
          <w:bCs/>
          <w:kern w:val="0"/>
          <w:sz w:val="28"/>
          <w:szCs w:val="28"/>
          <w:lang w:eastAsia="ru-RU"/>
          <w14:ligatures w14:val="none"/>
        </w:rPr>
      </w:pPr>
      <w:r w:rsidRPr="00F433BD">
        <w:rPr>
          <w:rFonts w:ascii="Times New Roman" w:eastAsia="Times New Roman" w:hAnsi="Times New Roman" w:cs="Times New Roman"/>
          <w:kern w:val="0"/>
          <w:sz w:val="28"/>
          <w:szCs w:val="28"/>
          <w:lang w:eastAsia="ru-RU"/>
          <w14:ligatures w14:val="none"/>
        </w:rPr>
        <w:t>Сільський голова</w:t>
      </w:r>
      <w:r w:rsidRPr="00F433BD">
        <w:rPr>
          <w:rFonts w:ascii="Times New Roman" w:eastAsia="Times New Roman" w:hAnsi="Times New Roman" w:cs="Times New Roman"/>
          <w:kern w:val="0"/>
          <w:sz w:val="28"/>
          <w:szCs w:val="28"/>
          <w:lang w:eastAsia="ru-RU"/>
          <w14:ligatures w14:val="none"/>
        </w:rPr>
        <w:tab/>
      </w:r>
      <w:r w:rsidRPr="00F433BD">
        <w:rPr>
          <w:rFonts w:ascii="Times New Roman" w:eastAsia="Times New Roman" w:hAnsi="Times New Roman" w:cs="Times New Roman"/>
          <w:kern w:val="0"/>
          <w:sz w:val="28"/>
          <w:szCs w:val="28"/>
          <w:lang w:eastAsia="ru-RU"/>
          <w14:ligatures w14:val="none"/>
        </w:rPr>
        <w:tab/>
        <w:t xml:space="preserve">                                                          </w:t>
      </w:r>
      <w:r w:rsidR="0061061E">
        <w:rPr>
          <w:rFonts w:ascii="Times New Roman" w:eastAsia="Times New Roman" w:hAnsi="Times New Roman" w:cs="Times New Roman"/>
          <w:kern w:val="0"/>
          <w:sz w:val="28"/>
          <w:szCs w:val="28"/>
          <w:lang w:eastAsia="ru-RU"/>
          <w14:ligatures w14:val="none"/>
        </w:rPr>
        <w:t xml:space="preserve">       </w:t>
      </w:r>
      <w:r w:rsidRPr="00F433BD">
        <w:rPr>
          <w:rFonts w:ascii="Times New Roman" w:eastAsia="Times New Roman" w:hAnsi="Times New Roman" w:cs="Times New Roman"/>
          <w:kern w:val="0"/>
          <w:sz w:val="28"/>
          <w:szCs w:val="28"/>
          <w:lang w:eastAsia="ru-RU"/>
          <w14:ligatures w14:val="none"/>
        </w:rPr>
        <w:t xml:space="preserve"> </w:t>
      </w:r>
      <w:r w:rsidRPr="006A2C05">
        <w:rPr>
          <w:rFonts w:ascii="Times New Roman" w:eastAsia="Times New Roman" w:hAnsi="Times New Roman" w:cs="Times New Roman"/>
          <w:b/>
          <w:bCs/>
          <w:kern w:val="0"/>
          <w:sz w:val="28"/>
          <w:szCs w:val="28"/>
          <w:lang w:eastAsia="ru-RU"/>
          <w14:ligatures w14:val="none"/>
        </w:rPr>
        <w:t>Віктор СУЩИК</w:t>
      </w:r>
    </w:p>
    <w:p w14:paraId="26161C5B" w14:textId="77777777" w:rsidR="00F433BD" w:rsidRPr="00F433BD" w:rsidRDefault="00F433BD" w:rsidP="00F433BD">
      <w:pPr>
        <w:autoSpaceDE w:val="0"/>
        <w:autoSpaceDN w:val="0"/>
        <w:spacing w:after="0" w:line="240" w:lineRule="atLeast"/>
        <w:ind w:left="142" w:hanging="142"/>
        <w:jc w:val="both"/>
        <w:rPr>
          <w:rFonts w:ascii="Times New Roman" w:eastAsia="Times New Roman" w:hAnsi="Times New Roman" w:cs="Times New Roman"/>
          <w:kern w:val="0"/>
          <w:sz w:val="20"/>
          <w:szCs w:val="20"/>
          <w:lang w:eastAsia="ru-RU"/>
          <w14:ligatures w14:val="none"/>
        </w:rPr>
      </w:pPr>
    </w:p>
    <w:p w14:paraId="394A9F15" w14:textId="77777777" w:rsidR="00F433BD" w:rsidRPr="00F433BD" w:rsidRDefault="00F433BD" w:rsidP="00F433BD">
      <w:pPr>
        <w:autoSpaceDE w:val="0"/>
        <w:autoSpaceDN w:val="0"/>
        <w:spacing w:after="0" w:line="240" w:lineRule="atLeast"/>
        <w:ind w:left="142" w:hanging="142"/>
        <w:jc w:val="both"/>
        <w:rPr>
          <w:rFonts w:ascii="Times New Roman" w:eastAsia="Times New Roman" w:hAnsi="Times New Roman" w:cs="Times New Roman"/>
          <w:kern w:val="0"/>
          <w:lang w:eastAsia="ru-RU"/>
          <w14:ligatures w14:val="none"/>
        </w:rPr>
      </w:pPr>
      <w:r w:rsidRPr="00F433BD">
        <w:rPr>
          <w:rFonts w:ascii="Times New Roman" w:eastAsia="Times New Roman" w:hAnsi="Times New Roman" w:cs="Times New Roman"/>
          <w:kern w:val="0"/>
          <w:sz w:val="20"/>
          <w:szCs w:val="20"/>
          <w:lang w:eastAsia="ru-RU"/>
          <w14:ligatures w14:val="none"/>
        </w:rPr>
        <w:t>Наталія РЯПИЧ</w:t>
      </w:r>
    </w:p>
    <w:p w14:paraId="10F9F9E9" w14:textId="77777777" w:rsidR="00754F36" w:rsidRDefault="00754F36"/>
    <w:p w14:paraId="2C8A74D8" w14:textId="77777777" w:rsidR="00765C7C" w:rsidRDefault="00765C7C"/>
    <w:p w14:paraId="423EF8DB" w14:textId="41627B92" w:rsidR="00765C7C" w:rsidRPr="00765C7C" w:rsidRDefault="00765C7C" w:rsidP="00765C7C">
      <w:pPr>
        <w:autoSpaceDE w:val="0"/>
        <w:autoSpaceDN w:val="0"/>
        <w:spacing w:after="0" w:line="240" w:lineRule="auto"/>
        <w:rPr>
          <w:rFonts w:ascii="Times New Roman" w:eastAsia="Times New Roman" w:hAnsi="Times New Roman" w:cs="Times New Roman"/>
          <w:kern w:val="0"/>
          <w:sz w:val="20"/>
          <w:szCs w:val="20"/>
          <w:lang w:eastAsia="ru-RU"/>
          <w14:ligatures w14:val="none"/>
        </w:rPr>
      </w:pPr>
      <w:r w:rsidRPr="00765C7C">
        <w:rPr>
          <w:rFonts w:ascii="Times New Roman" w:eastAsia="Times New Roman" w:hAnsi="Times New Roman" w:cs="Times New Roman"/>
          <w:kern w:val="0"/>
          <w:sz w:val="20"/>
          <w:szCs w:val="20"/>
          <w:lang w:eastAsia="ru-RU"/>
          <w14:ligatures w14:val="none"/>
        </w:rPr>
        <w:lastRenderedPageBreak/>
        <w:t xml:space="preserve">                                                                                                                                </w:t>
      </w:r>
      <w:r>
        <w:rPr>
          <w:rFonts w:ascii="Times New Roman" w:eastAsia="Times New Roman" w:hAnsi="Times New Roman" w:cs="Times New Roman"/>
          <w:kern w:val="0"/>
          <w:sz w:val="20"/>
          <w:szCs w:val="20"/>
          <w:lang w:eastAsia="ru-RU"/>
          <w14:ligatures w14:val="none"/>
        </w:rPr>
        <w:t xml:space="preserve">   </w:t>
      </w:r>
      <w:r w:rsidRPr="00765C7C">
        <w:rPr>
          <w:rFonts w:ascii="Times New Roman" w:eastAsia="Times New Roman" w:hAnsi="Times New Roman" w:cs="Times New Roman"/>
          <w:kern w:val="0"/>
          <w:sz w:val="20"/>
          <w:szCs w:val="20"/>
          <w:lang w:eastAsia="ru-RU"/>
          <w14:ligatures w14:val="none"/>
        </w:rPr>
        <w:t>ЗАТВЕРДЖЕНО</w:t>
      </w:r>
    </w:p>
    <w:p w14:paraId="04DDBA8B" w14:textId="77777777" w:rsidR="00765C7C" w:rsidRPr="00765C7C" w:rsidRDefault="00765C7C" w:rsidP="00765C7C">
      <w:pPr>
        <w:autoSpaceDE w:val="0"/>
        <w:autoSpaceDN w:val="0"/>
        <w:spacing w:after="0" w:line="240" w:lineRule="auto"/>
        <w:ind w:firstLine="709"/>
        <w:jc w:val="center"/>
        <w:rPr>
          <w:rFonts w:ascii="Times New Roman" w:eastAsia="Times New Roman" w:hAnsi="Times New Roman" w:cs="Times New Roman"/>
          <w:kern w:val="0"/>
          <w:sz w:val="20"/>
          <w:szCs w:val="20"/>
          <w:lang w:eastAsia="ru-RU"/>
          <w14:ligatures w14:val="none"/>
        </w:rPr>
      </w:pPr>
      <w:r w:rsidRPr="00765C7C">
        <w:rPr>
          <w:rFonts w:ascii="Times New Roman" w:eastAsia="Times New Roman" w:hAnsi="Times New Roman" w:cs="Times New Roman"/>
          <w:kern w:val="0"/>
          <w:sz w:val="20"/>
          <w:szCs w:val="20"/>
          <w:lang w:eastAsia="ru-RU"/>
          <w14:ligatures w14:val="none"/>
        </w:rPr>
        <w:t xml:space="preserve">                                                                                                              рішенням виконавчого комітету</w:t>
      </w:r>
    </w:p>
    <w:p w14:paraId="494A090A" w14:textId="77777777" w:rsidR="00765C7C" w:rsidRPr="00765C7C" w:rsidRDefault="00765C7C" w:rsidP="00765C7C">
      <w:pPr>
        <w:autoSpaceDE w:val="0"/>
        <w:autoSpaceDN w:val="0"/>
        <w:spacing w:after="0" w:line="240" w:lineRule="auto"/>
        <w:ind w:firstLine="709"/>
        <w:jc w:val="center"/>
        <w:rPr>
          <w:rFonts w:ascii="Times New Roman" w:eastAsia="Times New Roman" w:hAnsi="Times New Roman" w:cs="Times New Roman"/>
          <w:kern w:val="0"/>
          <w:sz w:val="20"/>
          <w:szCs w:val="20"/>
          <w:lang w:eastAsia="ru-RU"/>
          <w14:ligatures w14:val="none"/>
        </w:rPr>
      </w:pPr>
      <w:r w:rsidRPr="00765C7C">
        <w:rPr>
          <w:rFonts w:ascii="Times New Roman" w:eastAsia="Times New Roman" w:hAnsi="Times New Roman" w:cs="Times New Roman"/>
          <w:kern w:val="0"/>
          <w:sz w:val="20"/>
          <w:szCs w:val="20"/>
          <w:lang w:eastAsia="ru-RU"/>
          <w14:ligatures w14:val="none"/>
        </w:rPr>
        <w:t xml:space="preserve">                                                                                                     Вишнівської сільської ради</w:t>
      </w:r>
    </w:p>
    <w:p w14:paraId="3849945B" w14:textId="531A7FC6" w:rsidR="00765C7C" w:rsidRPr="00765C7C" w:rsidRDefault="00765C7C" w:rsidP="00765C7C">
      <w:pPr>
        <w:autoSpaceDE w:val="0"/>
        <w:autoSpaceDN w:val="0"/>
        <w:spacing w:after="0" w:line="240" w:lineRule="auto"/>
        <w:ind w:firstLine="709"/>
        <w:jc w:val="center"/>
        <w:rPr>
          <w:rFonts w:ascii="Times New Roman" w:eastAsia="Times New Roman" w:hAnsi="Times New Roman" w:cs="Times New Roman"/>
          <w:kern w:val="0"/>
          <w:sz w:val="20"/>
          <w:szCs w:val="20"/>
          <w:lang w:eastAsia="ru-RU"/>
          <w14:ligatures w14:val="none"/>
        </w:rPr>
      </w:pPr>
      <w:r w:rsidRPr="00765C7C">
        <w:rPr>
          <w:rFonts w:ascii="Times New Roman" w:eastAsia="Times New Roman" w:hAnsi="Times New Roman" w:cs="Times New Roman"/>
          <w:kern w:val="0"/>
          <w:sz w:val="20"/>
          <w:szCs w:val="20"/>
          <w:lang w:eastAsia="ru-RU"/>
          <w14:ligatures w14:val="none"/>
        </w:rPr>
        <w:t xml:space="preserve">                                                                                                  від 27.05.2025 року №</w:t>
      </w:r>
      <w:r w:rsidR="004409AE" w:rsidRPr="004409AE">
        <w:rPr>
          <w:rFonts w:ascii="Times New Roman" w:eastAsia="Times New Roman" w:hAnsi="Times New Roman" w:cs="Times New Roman"/>
          <w:kern w:val="0"/>
          <w:sz w:val="20"/>
          <w:szCs w:val="20"/>
          <w:lang w:eastAsia="ru-RU"/>
          <w14:ligatures w14:val="none"/>
        </w:rPr>
        <w:t>6</w:t>
      </w:r>
      <w:r w:rsidRPr="004409AE">
        <w:rPr>
          <w:rFonts w:ascii="Times New Roman" w:eastAsia="Times New Roman" w:hAnsi="Times New Roman" w:cs="Times New Roman"/>
          <w:kern w:val="0"/>
          <w:sz w:val="20"/>
          <w:szCs w:val="20"/>
          <w:lang w:eastAsia="ru-RU"/>
          <w14:ligatures w14:val="none"/>
        </w:rPr>
        <w:t>/</w:t>
      </w:r>
      <w:r w:rsidR="004409AE" w:rsidRPr="004409AE">
        <w:rPr>
          <w:rFonts w:ascii="Times New Roman" w:eastAsia="Times New Roman" w:hAnsi="Times New Roman" w:cs="Times New Roman"/>
          <w:kern w:val="0"/>
          <w:sz w:val="20"/>
          <w:szCs w:val="20"/>
          <w:lang w:eastAsia="ru-RU"/>
          <w14:ligatures w14:val="none"/>
        </w:rPr>
        <w:t>6</w:t>
      </w:r>
    </w:p>
    <w:p w14:paraId="79CD4B16" w14:textId="77777777" w:rsidR="00765C7C" w:rsidRPr="00765C7C" w:rsidRDefault="00765C7C" w:rsidP="00765C7C">
      <w:pPr>
        <w:autoSpaceDE w:val="0"/>
        <w:autoSpaceDN w:val="0"/>
        <w:spacing w:after="0" w:line="240" w:lineRule="atLeast"/>
        <w:jc w:val="both"/>
        <w:rPr>
          <w:rFonts w:ascii="Times New Roman" w:eastAsia="Times New Roman" w:hAnsi="Times New Roman" w:cs="Times New Roman"/>
          <w:kern w:val="0"/>
          <w:sz w:val="20"/>
          <w:szCs w:val="20"/>
          <w:lang w:eastAsia="ru-RU"/>
          <w14:ligatures w14:val="none"/>
        </w:rPr>
      </w:pPr>
    </w:p>
    <w:p w14:paraId="53C677A3" w14:textId="77777777" w:rsidR="00765C7C" w:rsidRPr="00765C7C" w:rsidRDefault="00765C7C" w:rsidP="00765C7C">
      <w:pPr>
        <w:autoSpaceDE w:val="0"/>
        <w:autoSpaceDN w:val="0"/>
        <w:spacing w:after="0" w:line="240" w:lineRule="atLeast"/>
        <w:jc w:val="both"/>
        <w:rPr>
          <w:rFonts w:ascii="Times New Roman" w:eastAsia="Times New Roman" w:hAnsi="Times New Roman" w:cs="Times New Roman"/>
          <w:kern w:val="0"/>
          <w:sz w:val="20"/>
          <w:szCs w:val="20"/>
          <w:lang w:eastAsia="ru-RU"/>
          <w14:ligatures w14:val="none"/>
        </w:rPr>
      </w:pPr>
    </w:p>
    <w:p w14:paraId="7FE890BC" w14:textId="77777777" w:rsidR="00765C7C" w:rsidRPr="00765C7C" w:rsidRDefault="00765C7C" w:rsidP="00765C7C">
      <w:pPr>
        <w:autoSpaceDE w:val="0"/>
        <w:autoSpaceDN w:val="0"/>
        <w:spacing w:after="0" w:line="240" w:lineRule="atLeast"/>
        <w:jc w:val="both"/>
        <w:rPr>
          <w:rFonts w:ascii="Times New Roman" w:eastAsia="Times New Roman" w:hAnsi="Times New Roman" w:cs="Times New Roman"/>
          <w:kern w:val="0"/>
          <w:sz w:val="20"/>
          <w:szCs w:val="20"/>
          <w:lang w:eastAsia="ru-RU"/>
          <w14:ligatures w14:val="none"/>
        </w:rPr>
      </w:pPr>
    </w:p>
    <w:p w14:paraId="18058B6A" w14:textId="77777777" w:rsidR="00765C7C" w:rsidRPr="00765C7C" w:rsidRDefault="00765C7C" w:rsidP="00765C7C">
      <w:pPr>
        <w:shd w:val="clear" w:color="auto" w:fill="FFFFFF"/>
        <w:spacing w:after="0" w:line="240" w:lineRule="auto"/>
        <w:jc w:val="center"/>
        <w:rPr>
          <w:rFonts w:ascii="Times New Roman" w:eastAsia="Times New Roman" w:hAnsi="Times New Roman" w:cs="Times New Roman"/>
          <w:kern w:val="0"/>
          <w:sz w:val="28"/>
          <w:szCs w:val="28"/>
          <w:lang w:eastAsia="uk-UA"/>
          <w14:ligatures w14:val="none"/>
        </w:rPr>
      </w:pPr>
      <w:r w:rsidRPr="00765C7C">
        <w:rPr>
          <w:rFonts w:ascii="Times New Roman" w:eastAsia="Times New Roman" w:hAnsi="Times New Roman" w:cs="Times New Roman"/>
          <w:kern w:val="0"/>
          <w:sz w:val="28"/>
          <w:szCs w:val="28"/>
          <w:lang w:eastAsia="uk-UA"/>
          <w14:ligatures w14:val="none"/>
        </w:rPr>
        <w:t>ІНФОРМАЦІЯ</w:t>
      </w:r>
    </w:p>
    <w:p w14:paraId="27C21296" w14:textId="77777777" w:rsidR="00765C7C" w:rsidRPr="00765C7C" w:rsidRDefault="00765C7C" w:rsidP="00765C7C">
      <w:pPr>
        <w:shd w:val="clear" w:color="auto" w:fill="FFFFFF"/>
        <w:spacing w:after="0" w:line="240" w:lineRule="auto"/>
        <w:jc w:val="center"/>
        <w:rPr>
          <w:rFonts w:ascii="Times New Roman" w:eastAsia="Times New Roman" w:hAnsi="Times New Roman" w:cs="Times New Roman"/>
          <w:kern w:val="0"/>
          <w:sz w:val="28"/>
          <w:szCs w:val="28"/>
          <w:lang w:eastAsia="uk-UA"/>
          <w14:ligatures w14:val="none"/>
        </w:rPr>
      </w:pPr>
      <w:r w:rsidRPr="00765C7C">
        <w:rPr>
          <w:rFonts w:ascii="Times New Roman" w:eastAsia="Times New Roman" w:hAnsi="Times New Roman" w:cs="Times New Roman"/>
          <w:kern w:val="0"/>
          <w:sz w:val="28"/>
          <w:szCs w:val="28"/>
          <w:lang w:eastAsia="uk-UA"/>
          <w14:ligatures w14:val="none"/>
        </w:rPr>
        <w:t>про стан роботи із дітьми та їх сім’ями, які перебувають у складних життєвих обставинах</w:t>
      </w:r>
    </w:p>
    <w:p w14:paraId="5B4FDD5B" w14:textId="77777777" w:rsidR="00765C7C" w:rsidRPr="00765C7C" w:rsidRDefault="00765C7C" w:rsidP="00765C7C">
      <w:pPr>
        <w:shd w:val="clear" w:color="auto" w:fill="FFFFFF"/>
        <w:spacing w:after="0" w:line="240" w:lineRule="auto"/>
        <w:jc w:val="center"/>
        <w:rPr>
          <w:rFonts w:ascii="Times New Roman" w:eastAsia="Times New Roman" w:hAnsi="Times New Roman" w:cs="Times New Roman"/>
          <w:kern w:val="0"/>
          <w:sz w:val="28"/>
          <w:szCs w:val="28"/>
          <w:lang w:eastAsia="uk-UA"/>
          <w14:ligatures w14:val="none"/>
        </w:rPr>
      </w:pPr>
    </w:p>
    <w:p w14:paraId="21EBD63C" w14:textId="77777777" w:rsidR="00765C7C" w:rsidRPr="00765C7C" w:rsidRDefault="00765C7C" w:rsidP="00765C7C">
      <w:pPr>
        <w:shd w:val="clear" w:color="auto" w:fill="FFFFFF"/>
        <w:autoSpaceDE w:val="0"/>
        <w:autoSpaceDN w:val="0"/>
        <w:spacing w:after="0" w:line="240" w:lineRule="auto"/>
        <w:jc w:val="both"/>
        <w:rPr>
          <w:rFonts w:ascii="Times New Roman" w:eastAsia="Times New Roman" w:hAnsi="Times New Roman" w:cs="Times New Roman"/>
          <w:kern w:val="0"/>
          <w:sz w:val="28"/>
          <w:szCs w:val="28"/>
          <w:lang w:eastAsia="uk-UA"/>
          <w14:ligatures w14:val="none"/>
        </w:rPr>
      </w:pPr>
      <w:r w:rsidRPr="00765C7C">
        <w:rPr>
          <w:rFonts w:ascii="Times New Roman" w:eastAsia="Times New Roman" w:hAnsi="Times New Roman" w:cs="Times New Roman"/>
          <w:color w:val="333333"/>
          <w:kern w:val="0"/>
          <w:sz w:val="28"/>
          <w:szCs w:val="28"/>
          <w:shd w:val="clear" w:color="auto" w:fill="FFFFFF"/>
          <w:lang w:eastAsia="ru-RU"/>
          <w14:ligatures w14:val="none"/>
        </w:rPr>
        <w:t xml:space="preserve">     </w:t>
      </w:r>
      <w:r w:rsidRPr="00765C7C">
        <w:rPr>
          <w:rFonts w:ascii="Times New Roman" w:eastAsia="Times New Roman" w:hAnsi="Times New Roman" w:cs="Times New Roman"/>
          <w:kern w:val="0"/>
          <w:sz w:val="28"/>
          <w:szCs w:val="28"/>
          <w:shd w:val="clear" w:color="auto" w:fill="FFFFFF"/>
          <w:lang w:eastAsia="ru-RU"/>
          <w14:ligatures w14:val="none"/>
        </w:rPr>
        <w:t>Безпосереднє ведення справ і координація діяльності стосовно захисту прав дітей, зокрема дітей-сиріт, дітей, позбавлених батьківського піклування, дітей, які перебувають у складних життєвих обставинах, дітей, які постраждали внаслідок воєнних дій та збройних конфліктів, а також стосовно здійснення передбачених законодавством заходів у сфері запобігання та протидії домашньому насильству стосовно дітей та за участю дітей покладаються на службу у справах дітей</w:t>
      </w:r>
      <w:r w:rsidRPr="00765C7C">
        <w:rPr>
          <w:rFonts w:ascii="Times New Roman" w:eastAsia="Times New Roman" w:hAnsi="Times New Roman" w:cs="Times New Roman"/>
          <w:kern w:val="0"/>
          <w:sz w:val="28"/>
          <w:szCs w:val="28"/>
          <w:lang w:eastAsia="uk-UA"/>
          <w14:ligatures w14:val="none"/>
        </w:rPr>
        <w:t>.</w:t>
      </w:r>
    </w:p>
    <w:p w14:paraId="6F867E08" w14:textId="77777777" w:rsidR="00765C7C" w:rsidRPr="00765C7C" w:rsidRDefault="00765C7C" w:rsidP="00765C7C">
      <w:pPr>
        <w:shd w:val="clear" w:color="auto" w:fill="FFFFFF"/>
        <w:autoSpaceDE w:val="0"/>
        <w:autoSpaceDN w:val="0"/>
        <w:spacing w:after="0" w:line="240" w:lineRule="auto"/>
        <w:jc w:val="both"/>
        <w:rPr>
          <w:rFonts w:ascii="Times New Roman" w:eastAsia="Times New Roman" w:hAnsi="Times New Roman" w:cs="Times New Roman"/>
          <w:kern w:val="0"/>
          <w:sz w:val="28"/>
          <w:szCs w:val="28"/>
          <w:lang w:eastAsia="uk-UA"/>
          <w14:ligatures w14:val="none"/>
        </w:rPr>
      </w:pPr>
      <w:r w:rsidRPr="00765C7C">
        <w:rPr>
          <w:rFonts w:ascii="Times New Roman" w:eastAsia="Times New Roman" w:hAnsi="Times New Roman" w:cs="Times New Roman"/>
          <w:kern w:val="0"/>
          <w:sz w:val="28"/>
          <w:szCs w:val="28"/>
          <w:lang w:eastAsia="uk-UA"/>
          <w14:ligatures w14:val="none"/>
        </w:rPr>
        <w:t xml:space="preserve">       На кінець травня 2025 року на первинному обліку у відділі «Служба у справах дітей» перебуває 10</w:t>
      </w:r>
      <w:r w:rsidRPr="00765C7C">
        <w:rPr>
          <w:rFonts w:ascii="Times New Roman" w:eastAsia="Times New Roman" w:hAnsi="Times New Roman" w:cs="Times New Roman"/>
          <w:kern w:val="0"/>
          <w:sz w:val="28"/>
          <w:szCs w:val="28"/>
          <w:lang w:eastAsia="ru-RU"/>
          <w14:ligatures w14:val="none"/>
        </w:rPr>
        <w:t xml:space="preserve"> дітей-сиріт та дітей, позбавлених батьківського піклування, 8</w:t>
      </w:r>
      <w:r w:rsidRPr="00765C7C">
        <w:rPr>
          <w:rFonts w:ascii="Times New Roman" w:eastAsia="Times New Roman" w:hAnsi="Times New Roman" w:cs="Times New Roman"/>
          <w:kern w:val="0"/>
          <w:sz w:val="28"/>
          <w:szCs w:val="28"/>
          <w:lang w:eastAsia="uk-UA"/>
          <w14:ligatures w14:val="none"/>
        </w:rPr>
        <w:t xml:space="preserve"> з яких   влаштовано до сімейних форм виховання. Окрім того на території Вишнівської громади проживає 3 дитини-сироти, дитини, позбавленої батьківського піклування з інших територіальних громад Волинської області, контроль за станом проживання, виховання та навчання здійснюється службою у справах дітей  Вишнівської сільської ради .</w:t>
      </w:r>
    </w:p>
    <w:p w14:paraId="159DE8A1" w14:textId="77777777" w:rsidR="00765C7C" w:rsidRPr="00765C7C" w:rsidRDefault="00765C7C" w:rsidP="00765C7C">
      <w:pPr>
        <w:widowControl w:val="0"/>
        <w:shd w:val="clear" w:color="auto" w:fill="FFFFFF"/>
        <w:suppressAutoHyphens/>
        <w:spacing w:after="0" w:line="240" w:lineRule="auto"/>
        <w:ind w:firstLine="284"/>
        <w:jc w:val="both"/>
        <w:rPr>
          <w:rFonts w:ascii="Courier New" w:eastAsia="Courier New" w:hAnsi="Courier New" w:cs="Courier New"/>
          <w:kern w:val="1"/>
          <w:sz w:val="28"/>
          <w:szCs w:val="28"/>
          <w14:ligatures w14:val="none"/>
        </w:rPr>
      </w:pPr>
      <w:r w:rsidRPr="00765C7C">
        <w:rPr>
          <w:rFonts w:ascii="Times New Roman" w:eastAsia="Times New Roman" w:hAnsi="Times New Roman" w:cs="Times New Roman"/>
          <w:kern w:val="1"/>
          <w:sz w:val="28"/>
          <w:szCs w:val="28"/>
          <w:lang w:eastAsia="uk-UA"/>
          <w14:ligatures w14:val="none"/>
        </w:rPr>
        <w:t xml:space="preserve">     Із  10 дітей-сиріт та дітей, позбавлених батьківського піклування, які перебувають на первинному обліку служби у справах дітей</w:t>
      </w:r>
      <w:r w:rsidRPr="00765C7C">
        <w:rPr>
          <w:rFonts w:ascii="Times New Roman" w:eastAsia="Courier New" w:hAnsi="Times New Roman" w:cs="Times New Roman"/>
          <w:kern w:val="1"/>
          <w:sz w:val="28"/>
          <w:szCs w:val="28"/>
          <w14:ligatures w14:val="none"/>
        </w:rPr>
        <w:t xml:space="preserve"> 8 дітей влаштовано на виховання у сім’ї опікунів (піклувальників), 2 – у дитячому будинку сімейного типу.</w:t>
      </w:r>
      <w:r w:rsidRPr="00765C7C">
        <w:rPr>
          <w:rFonts w:ascii="Courier New" w:eastAsia="Courier New" w:hAnsi="Courier New" w:cs="Courier New"/>
          <w:kern w:val="1"/>
          <w:sz w:val="28"/>
          <w:szCs w:val="28"/>
          <w14:ligatures w14:val="none"/>
        </w:rPr>
        <w:t xml:space="preserve">        </w:t>
      </w:r>
    </w:p>
    <w:p w14:paraId="65F2155E" w14:textId="77777777" w:rsidR="00765C7C" w:rsidRPr="00765C7C" w:rsidRDefault="00765C7C" w:rsidP="00765C7C">
      <w:pPr>
        <w:widowControl w:val="0"/>
        <w:shd w:val="clear" w:color="auto" w:fill="FFFFFF"/>
        <w:suppressAutoHyphens/>
        <w:spacing w:after="0" w:line="240" w:lineRule="auto"/>
        <w:ind w:firstLine="284"/>
        <w:jc w:val="both"/>
        <w:rPr>
          <w:rFonts w:ascii="Courier New" w:eastAsia="Courier New" w:hAnsi="Courier New" w:cs="Courier New"/>
          <w:kern w:val="1"/>
          <w:sz w:val="28"/>
          <w:szCs w:val="28"/>
          <w14:ligatures w14:val="none"/>
        </w:rPr>
      </w:pPr>
      <w:r w:rsidRPr="00765C7C">
        <w:rPr>
          <w:rFonts w:ascii="Times New Roman" w:eastAsia="Courier New" w:hAnsi="Times New Roman" w:cs="Times New Roman"/>
          <w:kern w:val="1"/>
          <w:sz w:val="28"/>
          <w:szCs w:val="28"/>
          <w14:ligatures w14:val="none"/>
        </w:rPr>
        <w:t xml:space="preserve">    Із січня по травень 2025 року на первинний облік поставлено 2 дитини,  позбавлених батьківського піклування, з них: 2 дитина – у ДБСТ.</w:t>
      </w:r>
    </w:p>
    <w:p w14:paraId="132AAFC9" w14:textId="77777777" w:rsidR="00765C7C" w:rsidRPr="00765C7C" w:rsidRDefault="00765C7C" w:rsidP="00765C7C">
      <w:pPr>
        <w:autoSpaceDE w:val="0"/>
        <w:autoSpaceDN w:val="0"/>
        <w:spacing w:after="0" w:line="240" w:lineRule="auto"/>
        <w:ind w:firstLine="426"/>
        <w:jc w:val="both"/>
        <w:rPr>
          <w:rFonts w:ascii="Times New Roman" w:eastAsia="Times New Roman" w:hAnsi="Times New Roman" w:cs="Times New Roman"/>
          <w:kern w:val="0"/>
          <w:sz w:val="28"/>
          <w:szCs w:val="28"/>
          <w:lang w:eastAsia="ru-RU"/>
          <w14:ligatures w14:val="none"/>
        </w:rPr>
      </w:pPr>
      <w:r w:rsidRPr="00765C7C">
        <w:rPr>
          <w:rFonts w:ascii="Times New Roman" w:eastAsia="Times New Roman" w:hAnsi="Times New Roman" w:cs="Times New Roman"/>
          <w:kern w:val="0"/>
          <w:sz w:val="28"/>
          <w:szCs w:val="28"/>
          <w:lang w:eastAsia="ru-RU"/>
          <w14:ligatures w14:val="none"/>
        </w:rPr>
        <w:t xml:space="preserve"> Усім дітям, поставленим на первинний облік дітей, які залишилися без батьківського піклування, дітей-сиріт та дітей, позбавлених батьківського піклування надано статус відповідно до чинного законодавства. З</w:t>
      </w:r>
      <w:r w:rsidRPr="00765C7C">
        <w:rPr>
          <w:rFonts w:ascii="Times New Roman" w:eastAsia="Times New Roman" w:hAnsi="Times New Roman" w:cs="Times New Roman"/>
          <w:kern w:val="0"/>
          <w:sz w:val="28"/>
          <w:szCs w:val="28"/>
          <w:lang w:eastAsia="uk-UA"/>
          <w14:ligatures w14:val="none"/>
        </w:rPr>
        <w:t>а звітний період  з обліку було знято 1 дитину - сироту, у зв’язку зі смертю дитини, 1 дитину, позбавлену батьківського піклування у зв’язку з досягненням повноліття</w:t>
      </w:r>
      <w:r w:rsidRPr="00765C7C">
        <w:rPr>
          <w:rFonts w:ascii="Times New Roman" w:eastAsia="Times New Roman" w:hAnsi="Times New Roman" w:cs="Times New Roman"/>
          <w:kern w:val="0"/>
          <w:sz w:val="28"/>
          <w:szCs w:val="28"/>
          <w:lang w:eastAsia="ru-RU"/>
          <w14:ligatures w14:val="none"/>
        </w:rPr>
        <w:t xml:space="preserve">( дитина перебувала на повному державному утриманні </w:t>
      </w:r>
      <w:proofErr w:type="spellStart"/>
      <w:r w:rsidRPr="00765C7C">
        <w:rPr>
          <w:rFonts w:ascii="Times New Roman" w:eastAsia="Times New Roman" w:hAnsi="Times New Roman" w:cs="Times New Roman"/>
          <w:kern w:val="0"/>
          <w:sz w:val="28"/>
          <w:szCs w:val="28"/>
          <w:lang w:eastAsia="ru-RU"/>
          <w14:ligatures w14:val="none"/>
        </w:rPr>
        <w:t>Залучанському</w:t>
      </w:r>
      <w:proofErr w:type="spellEnd"/>
      <w:r w:rsidRPr="00765C7C">
        <w:rPr>
          <w:rFonts w:ascii="Times New Roman" w:eastAsia="Times New Roman" w:hAnsi="Times New Roman" w:cs="Times New Roman"/>
          <w:kern w:val="0"/>
          <w:sz w:val="28"/>
          <w:szCs w:val="28"/>
          <w:lang w:eastAsia="ru-RU"/>
          <w14:ligatures w14:val="none"/>
        </w:rPr>
        <w:t xml:space="preserve"> дитячому будинку - інтернаті)</w:t>
      </w:r>
    </w:p>
    <w:p w14:paraId="67A6766D" w14:textId="77777777" w:rsidR="00765C7C" w:rsidRPr="00765C7C" w:rsidRDefault="00765C7C" w:rsidP="00765C7C">
      <w:pPr>
        <w:autoSpaceDE w:val="0"/>
        <w:autoSpaceDN w:val="0"/>
        <w:spacing w:after="0" w:line="240" w:lineRule="auto"/>
        <w:ind w:firstLine="426"/>
        <w:jc w:val="both"/>
        <w:rPr>
          <w:rFonts w:ascii="Times New Roman" w:eastAsia="Times New Roman" w:hAnsi="Times New Roman" w:cs="Times New Roman"/>
          <w:kern w:val="0"/>
          <w:sz w:val="28"/>
          <w:szCs w:val="28"/>
          <w:lang w:eastAsia="ru-RU"/>
          <w14:ligatures w14:val="none"/>
        </w:rPr>
      </w:pPr>
      <w:r w:rsidRPr="00765C7C">
        <w:rPr>
          <w:rFonts w:ascii="Times New Roman" w:eastAsia="Times New Roman" w:hAnsi="Times New Roman" w:cs="Times New Roman"/>
          <w:kern w:val="0"/>
          <w:sz w:val="28"/>
          <w:szCs w:val="28"/>
          <w:lang w:eastAsia="ru-RU"/>
          <w14:ligatures w14:val="none"/>
        </w:rPr>
        <w:t>У службі у справах дітей створений та постійно функціонує Єдиний електронний банк даних про дітей-сиріт, дітей, позбавлених батьківського піклування, і громадян, що бажають узяти їх на виховання.   У зв’язку зі змінами у законодавстві, щодо передання справ по усиновленню на сільські територіальні громади буде сформовано банк даних про дітей-сиріт та дітей, позбавлених батьківського піклування, які мають підстави для усиновлення. Служба у справах дітей веде о</w:t>
      </w:r>
      <w:r w:rsidRPr="00765C7C">
        <w:rPr>
          <w:rFonts w:ascii="Times New Roman" w:eastAsia="Times New Roman" w:hAnsi="Times New Roman" w:cs="Times New Roman"/>
          <w:kern w:val="0"/>
          <w:sz w:val="28"/>
          <w:szCs w:val="28"/>
          <w:shd w:val="clear" w:color="auto" w:fill="FFFFFF"/>
          <w:lang w:eastAsia="ru-RU"/>
          <w14:ligatures w14:val="none"/>
        </w:rPr>
        <w:t>блік громадян, які проживають на території Вишнівської громади і бажають усиновити дитину – сироту чи дитину, позбавлену батьківського піклування.</w:t>
      </w:r>
    </w:p>
    <w:p w14:paraId="781A2D94" w14:textId="77777777" w:rsidR="00765C7C" w:rsidRPr="00765C7C" w:rsidRDefault="00765C7C" w:rsidP="00765C7C">
      <w:pPr>
        <w:autoSpaceDE w:val="0"/>
        <w:autoSpaceDN w:val="0"/>
        <w:spacing w:after="0" w:line="240" w:lineRule="auto"/>
        <w:jc w:val="both"/>
        <w:rPr>
          <w:rFonts w:ascii="Times New Roman" w:eastAsia="Times New Roman" w:hAnsi="Times New Roman" w:cs="Times New Roman"/>
          <w:kern w:val="0"/>
          <w:sz w:val="28"/>
          <w:szCs w:val="28"/>
          <w:lang w:eastAsia="ru-RU"/>
          <w14:ligatures w14:val="none"/>
        </w:rPr>
      </w:pPr>
      <w:r w:rsidRPr="00765C7C">
        <w:rPr>
          <w:rFonts w:ascii="Times New Roman" w:eastAsia="Times New Roman" w:hAnsi="Times New Roman" w:cs="Times New Roman"/>
          <w:color w:val="222222"/>
          <w:kern w:val="0"/>
          <w:sz w:val="28"/>
          <w:szCs w:val="28"/>
          <w:lang w:eastAsia="uk-UA"/>
          <w14:ligatures w14:val="none"/>
        </w:rPr>
        <w:lastRenderedPageBreak/>
        <w:t xml:space="preserve">      З метою </w:t>
      </w:r>
      <w:r w:rsidRPr="00765C7C">
        <w:rPr>
          <w:rFonts w:ascii="Times New Roman" w:eastAsia="Times New Roman" w:hAnsi="Times New Roman" w:cs="Times New Roman"/>
          <w:kern w:val="0"/>
          <w:sz w:val="28"/>
          <w:szCs w:val="28"/>
          <w:lang w:eastAsia="ru-RU"/>
          <w14:ligatures w14:val="none"/>
        </w:rPr>
        <w:t xml:space="preserve">соціального та правового захисту дітей-сиріт, дітей, позбавлених батьківського піклування, дітей, що перебувають у складних життєвих обставинах, у громаді діє Програма  забезпечення житлом дітей-сиріт, дітей, позбавлених батьківського піклування, та осіб з їх числа на 2025-2027 роки </w:t>
      </w:r>
    </w:p>
    <w:p w14:paraId="1F537BE2" w14:textId="77777777" w:rsidR="00765C7C" w:rsidRPr="00765C7C" w:rsidRDefault="00765C7C" w:rsidP="00765C7C">
      <w:pPr>
        <w:keepNext/>
        <w:autoSpaceDE w:val="0"/>
        <w:autoSpaceDN w:val="0"/>
        <w:spacing w:after="0" w:line="240" w:lineRule="auto"/>
        <w:jc w:val="both"/>
        <w:outlineLvl w:val="2"/>
        <w:rPr>
          <w:rFonts w:ascii="Times New Roman" w:eastAsia="Times New Roman" w:hAnsi="Times New Roman" w:cs="Times New Roman"/>
          <w:kern w:val="0"/>
          <w:sz w:val="28"/>
          <w:szCs w:val="28"/>
          <w:lang w:eastAsia="ru-RU"/>
          <w14:ligatures w14:val="none"/>
        </w:rPr>
      </w:pPr>
      <w:r w:rsidRPr="00765C7C">
        <w:rPr>
          <w:rFonts w:ascii="Times New Roman" w:eastAsia="Times New Roman" w:hAnsi="Times New Roman" w:cs="Times New Roman"/>
          <w:kern w:val="0"/>
          <w:sz w:val="28"/>
          <w:szCs w:val="28"/>
          <w:lang w:eastAsia="ru-RU"/>
          <w14:ligatures w14:val="none"/>
        </w:rPr>
        <w:t xml:space="preserve">        Службою у справах дітей постійно проводиться інформаційно-роз’яснювальна робота щодо права взяття дітей-сиріт та дітей, позбавлених батьківського піклування, які досягли 16 років, на соціальний квартирний облік за місцем їх походження та квартирний облік</w:t>
      </w:r>
      <w:r w:rsidRPr="00765C7C">
        <w:rPr>
          <w:rFonts w:ascii="Times New Roman" w:eastAsia="Times New Roman" w:hAnsi="Times New Roman" w:cs="Times New Roman"/>
          <w:kern w:val="0"/>
          <w:sz w:val="28"/>
          <w:szCs w:val="28"/>
          <w:lang w:val="en-US" w:eastAsia="ru-RU"/>
          <w14:ligatures w14:val="none"/>
        </w:rPr>
        <w:t xml:space="preserve"> ( </w:t>
      </w:r>
      <w:r w:rsidRPr="00765C7C">
        <w:rPr>
          <w:rFonts w:ascii="Times New Roman" w:eastAsia="Times New Roman" w:hAnsi="Times New Roman" w:cs="Times New Roman"/>
          <w:kern w:val="0"/>
          <w:sz w:val="28"/>
          <w:szCs w:val="28"/>
          <w:lang w:eastAsia="ru-RU"/>
          <w14:ligatures w14:val="none"/>
        </w:rPr>
        <w:t xml:space="preserve">облік громадян, які потребують поліпшення житлових умов). На травень 2025 року на соціальному квартирному обліку перебуває 3 </w:t>
      </w:r>
      <w:r w:rsidRPr="00765C7C">
        <w:rPr>
          <w:rFonts w:ascii="Times New Roman" w:eastAsia="Times New Roman" w:hAnsi="Times New Roman" w:cs="Times New Roman"/>
          <w:bCs/>
          <w:kern w:val="0"/>
          <w:sz w:val="28"/>
          <w:szCs w:val="28"/>
          <w:lang w:eastAsia="ru-RU"/>
          <w14:ligatures w14:val="none"/>
        </w:rPr>
        <w:t xml:space="preserve">дітей-сиріт, дітей, позбавлених батьківського піклування, </w:t>
      </w:r>
      <w:r w:rsidRPr="00765C7C">
        <w:rPr>
          <w:rFonts w:ascii="Times New Roman" w:eastAsia="Times New Roman" w:hAnsi="Times New Roman" w:cs="Times New Roman"/>
          <w:kern w:val="0"/>
          <w:sz w:val="28"/>
          <w:szCs w:val="28"/>
          <w:lang w:eastAsia="ru-RU"/>
          <w14:ligatures w14:val="none"/>
        </w:rPr>
        <w:t>осіб з їх числа, що потребують забезпечення житлом. На квартирному обліку перебуває 4 дітей-сиріт та дітей, позбавлених батьківського піклування та осіб з їх числа.</w:t>
      </w:r>
    </w:p>
    <w:p w14:paraId="60C43CFB" w14:textId="77777777" w:rsidR="00765C7C" w:rsidRPr="00765C7C" w:rsidRDefault="00765C7C" w:rsidP="00765C7C">
      <w:pPr>
        <w:autoSpaceDE w:val="0"/>
        <w:autoSpaceDN w:val="0"/>
        <w:spacing w:after="0" w:line="240" w:lineRule="auto"/>
        <w:jc w:val="both"/>
        <w:rPr>
          <w:rFonts w:ascii="Times New Roman" w:eastAsia="Times New Roman" w:hAnsi="Times New Roman" w:cs="Times New Roman"/>
          <w:color w:val="FF0000"/>
          <w:kern w:val="0"/>
          <w:sz w:val="28"/>
          <w:szCs w:val="28"/>
          <w:lang w:eastAsia="ru-RU"/>
          <w14:ligatures w14:val="none"/>
        </w:rPr>
      </w:pPr>
      <w:r w:rsidRPr="00765C7C">
        <w:rPr>
          <w:rFonts w:ascii="Times New Roman" w:eastAsia="Times New Roman" w:hAnsi="Times New Roman" w:cs="Times New Roman"/>
          <w:b/>
          <w:kern w:val="0"/>
          <w:sz w:val="28"/>
          <w:szCs w:val="28"/>
          <w:lang w:eastAsia="ru-RU"/>
          <w14:ligatures w14:val="none"/>
        </w:rPr>
        <w:t xml:space="preserve">     </w:t>
      </w:r>
      <w:r w:rsidRPr="00765C7C">
        <w:rPr>
          <w:rFonts w:ascii="Times New Roman" w:eastAsia="Times New Roman" w:hAnsi="Times New Roman" w:cs="Times New Roman"/>
          <w:kern w:val="0"/>
          <w:sz w:val="28"/>
          <w:szCs w:val="28"/>
          <w:lang w:eastAsia="ru-RU"/>
          <w14:ligatures w14:val="none"/>
        </w:rPr>
        <w:t xml:space="preserve">Службою у справах дітей здійснюється постійний контроль за  дотриманням житлових та майнових прав дітей. Також проводиться контроль за додержанням прав дітей через проведення обстежень їх умов проживання  про що складаються відповідні акти. Дані акти наявні в особових справах дітей, також є щорічні висновки про стан утримання, навчання та виховання дитини-сироти чи дитини, позбавленої батьківського піклування, складені службою у справах дітей на підставі відомостей </w:t>
      </w:r>
      <w:r w:rsidRPr="00765C7C">
        <w:rPr>
          <w:rFonts w:ascii="Times New Roman" w:eastAsia="Times New Roman" w:hAnsi="Times New Roman" w:cs="Times New Roman"/>
          <w:kern w:val="0"/>
          <w:sz w:val="28"/>
          <w:szCs w:val="28"/>
          <w:shd w:val="clear" w:color="auto" w:fill="FFFFFF"/>
          <w:lang w:eastAsia="ru-RU"/>
          <w14:ligatures w14:val="none"/>
        </w:rPr>
        <w:t>що подаються працівником центру надання соціальних послуг, який здійснює соціальне супроводження, вихователем дошкільного навчального закладу або класним керівником загальноосвітнього навчального закладу, в якому навчається дитина, дільничним лікарем-педіатром, уповноваженою посадовою особою Національної поліції.</w:t>
      </w:r>
      <w:r w:rsidRPr="00765C7C">
        <w:rPr>
          <w:rFonts w:ascii="Times New Roman" w:eastAsia="Times New Roman" w:hAnsi="Times New Roman" w:cs="Times New Roman"/>
          <w:kern w:val="0"/>
          <w:sz w:val="28"/>
          <w:szCs w:val="28"/>
          <w:lang w:eastAsia="ru-RU"/>
          <w14:ligatures w14:val="none"/>
        </w:rPr>
        <w:t xml:space="preserve"> </w:t>
      </w:r>
    </w:p>
    <w:p w14:paraId="636445A5" w14:textId="77777777" w:rsidR="00765C7C" w:rsidRPr="00765C7C" w:rsidRDefault="00765C7C" w:rsidP="00765C7C">
      <w:pPr>
        <w:shd w:val="clear" w:color="auto" w:fill="FFFFFF"/>
        <w:autoSpaceDE w:val="0"/>
        <w:autoSpaceDN w:val="0"/>
        <w:spacing w:after="0" w:line="240" w:lineRule="auto"/>
        <w:jc w:val="both"/>
        <w:rPr>
          <w:rFonts w:ascii="Times New Roman" w:eastAsia="Times New Roman" w:hAnsi="Times New Roman" w:cs="Times New Roman"/>
          <w:color w:val="000000"/>
          <w:kern w:val="0"/>
          <w:sz w:val="28"/>
          <w:szCs w:val="28"/>
          <w:lang w:eastAsia="ru-RU"/>
          <w14:ligatures w14:val="none"/>
        </w:rPr>
      </w:pPr>
      <w:r w:rsidRPr="00765C7C">
        <w:rPr>
          <w:rFonts w:ascii="Times New Roman" w:eastAsia="Times New Roman" w:hAnsi="Times New Roman" w:cs="Times New Roman"/>
          <w:kern w:val="0"/>
          <w:sz w:val="28"/>
          <w:szCs w:val="28"/>
          <w:lang w:eastAsia="ru-RU"/>
          <w14:ligatures w14:val="none"/>
        </w:rPr>
        <w:t xml:space="preserve">        </w:t>
      </w:r>
      <w:r w:rsidRPr="00765C7C">
        <w:rPr>
          <w:rFonts w:ascii="Times New Roman" w:eastAsia="Times New Roman" w:hAnsi="Times New Roman" w:cs="Times New Roman"/>
          <w:color w:val="000000"/>
          <w:kern w:val="0"/>
          <w:sz w:val="28"/>
          <w:szCs w:val="28"/>
          <w:lang w:eastAsia="uk-UA"/>
          <w14:ligatures w14:val="none"/>
        </w:rPr>
        <w:t xml:space="preserve">На обліку в службі у справах дітей перебуває 17 дітей, які перебувають у складних життєвих обставинах. </w:t>
      </w:r>
      <w:r w:rsidRPr="00765C7C">
        <w:rPr>
          <w:rFonts w:ascii="Times New Roman" w:eastAsia="Times New Roman" w:hAnsi="Times New Roman" w:cs="Times New Roman"/>
          <w:kern w:val="0"/>
          <w:sz w:val="28"/>
          <w:szCs w:val="28"/>
          <w:lang w:eastAsia="uk-UA"/>
          <w14:ligatures w14:val="none"/>
        </w:rPr>
        <w:t>13 дітей з підстав у</w:t>
      </w:r>
      <w:r w:rsidRPr="00765C7C">
        <w:rPr>
          <w:rFonts w:ascii="Times New Roman" w:eastAsia="Times New Roman" w:hAnsi="Times New Roman" w:cs="Times New Roman"/>
          <w:kern w:val="0"/>
          <w:sz w:val="28"/>
          <w:szCs w:val="28"/>
          <w:shd w:val="clear" w:color="auto" w:fill="FFFFFF"/>
          <w:lang w:eastAsia="ru-RU"/>
          <w14:ligatures w14:val="none"/>
        </w:rPr>
        <w:t>хиляння батьків від виконання своїх обов’язків, 4 - жорстоке поводження, зокрема домашнє насильство.</w:t>
      </w:r>
      <w:r w:rsidRPr="00765C7C">
        <w:rPr>
          <w:rFonts w:ascii="Times New Roman" w:eastAsia="Times New Roman" w:hAnsi="Times New Roman" w:cs="Times New Roman"/>
          <w:color w:val="333333"/>
          <w:kern w:val="0"/>
          <w:sz w:val="20"/>
          <w:szCs w:val="20"/>
          <w:shd w:val="clear" w:color="auto" w:fill="FFFFFF"/>
          <w:lang w:eastAsia="ru-RU"/>
          <w14:ligatures w14:val="none"/>
        </w:rPr>
        <w:t xml:space="preserve"> </w:t>
      </w:r>
      <w:r w:rsidRPr="00765C7C">
        <w:rPr>
          <w:rFonts w:ascii="Times New Roman" w:eastAsia="Times New Roman" w:hAnsi="Times New Roman" w:cs="Times New Roman"/>
          <w:color w:val="000000"/>
          <w:kern w:val="0"/>
          <w:sz w:val="28"/>
          <w:szCs w:val="28"/>
          <w:lang w:eastAsia="ru-RU"/>
          <w14:ligatures w14:val="none"/>
        </w:rPr>
        <w:t xml:space="preserve">З січня 2025 року по травень 2025 році проведено  обстеження умов проживання і утримання дітей цієї категорії  у 17 сім'ях, де виховуються 38 дітей. За результатами на облік взято 3 дитини, що проживають в 1 сім'ї, де батьки вчиняють домашнє насильство.  За поданням служби у справах дітей 5 батьків  притягнуто до адміністративної відповідальності за ст.184 Кодексу України про адміністративні правопорушення за невиконання своїх батьківських обов’язків. </w:t>
      </w:r>
    </w:p>
    <w:p w14:paraId="18D0AA54" w14:textId="77777777" w:rsidR="00765C7C" w:rsidRPr="00765C7C" w:rsidRDefault="00765C7C" w:rsidP="00765C7C">
      <w:pPr>
        <w:shd w:val="clear" w:color="auto" w:fill="FFFFFF"/>
        <w:autoSpaceDE w:val="0"/>
        <w:autoSpaceDN w:val="0"/>
        <w:spacing w:after="0" w:line="240" w:lineRule="auto"/>
        <w:jc w:val="both"/>
        <w:rPr>
          <w:rFonts w:ascii="Times New Roman" w:eastAsia="Times New Roman" w:hAnsi="Times New Roman" w:cs="Times New Roman"/>
          <w:color w:val="000000"/>
          <w:kern w:val="0"/>
          <w:sz w:val="28"/>
          <w:szCs w:val="28"/>
          <w:lang w:eastAsia="ru-RU"/>
          <w14:ligatures w14:val="none"/>
        </w:rPr>
      </w:pPr>
      <w:r w:rsidRPr="00765C7C">
        <w:rPr>
          <w:rFonts w:ascii="Times New Roman" w:eastAsia="Times New Roman" w:hAnsi="Times New Roman" w:cs="Times New Roman"/>
          <w:color w:val="C0504D"/>
          <w:kern w:val="0"/>
          <w:sz w:val="28"/>
          <w:szCs w:val="28"/>
          <w:lang w:eastAsia="ru-RU"/>
          <w14:ligatures w14:val="none"/>
        </w:rPr>
        <w:t xml:space="preserve">      </w:t>
      </w:r>
      <w:r w:rsidRPr="00765C7C">
        <w:rPr>
          <w:rFonts w:ascii="Times New Roman" w:eastAsia="Times New Roman" w:hAnsi="Times New Roman" w:cs="Times New Roman"/>
          <w:color w:val="000000"/>
          <w:kern w:val="0"/>
          <w:sz w:val="28"/>
          <w:szCs w:val="28"/>
          <w:lang w:eastAsia="ru-RU"/>
          <w14:ligatures w14:val="none"/>
        </w:rPr>
        <w:t xml:space="preserve">З січня 2025 року до служби у справах дітей надійшло </w:t>
      </w:r>
      <w:r w:rsidRPr="00765C7C">
        <w:rPr>
          <w:rFonts w:ascii="Times New Roman" w:eastAsia="Times New Roman" w:hAnsi="Times New Roman" w:cs="Times New Roman"/>
          <w:color w:val="000000"/>
          <w:kern w:val="0"/>
          <w:sz w:val="28"/>
          <w:szCs w:val="28"/>
          <w:shd w:val="clear" w:color="auto" w:fill="FFFFFF"/>
          <w:lang w:eastAsia="ru-RU"/>
          <w14:ligatures w14:val="none"/>
        </w:rPr>
        <w:t>3 повідомлення про вчинення домашнього насильства, було підтверджено 1 факт.</w:t>
      </w:r>
    </w:p>
    <w:p w14:paraId="182314C3" w14:textId="77777777" w:rsidR="00765C7C" w:rsidRPr="00765C7C" w:rsidRDefault="00765C7C" w:rsidP="00765C7C">
      <w:pPr>
        <w:autoSpaceDE w:val="0"/>
        <w:autoSpaceDN w:val="0"/>
        <w:spacing w:after="0" w:line="240" w:lineRule="auto"/>
        <w:jc w:val="both"/>
        <w:rPr>
          <w:rFonts w:ascii="Times New Roman" w:eastAsia="Times New Roman" w:hAnsi="Times New Roman" w:cs="Times New Roman"/>
          <w:kern w:val="0"/>
          <w:sz w:val="28"/>
          <w:szCs w:val="28"/>
          <w:lang w:eastAsia="ru-RU"/>
          <w14:ligatures w14:val="none"/>
        </w:rPr>
      </w:pPr>
      <w:r w:rsidRPr="00765C7C">
        <w:rPr>
          <w:rFonts w:ascii="Times New Roman" w:eastAsia="Times New Roman" w:hAnsi="Times New Roman" w:cs="Times New Roman"/>
          <w:kern w:val="0"/>
          <w:sz w:val="28"/>
          <w:szCs w:val="28"/>
          <w:lang w:eastAsia="ru-RU"/>
          <w14:ligatures w14:val="none"/>
        </w:rPr>
        <w:t xml:space="preserve">      Не рідше одного разу в квартал проводяться обстеження житлово-побутових умов проживання дітей, які опинилися в складних життєвих обставинах. При обстеженні проводиться відповідна профілактично-роз’яснювальна робота, як з батьками про недопустимість вживання алкогольних напоїв та ознайомлення  про притягнення до адміністративної відповідальності за неналежне виконання батьківських обов’язків, так і з дітьми про відвідування навчальних занять, проведення дозвілля, шкідливого впливу на організм алкоголю та тютюну.</w:t>
      </w:r>
    </w:p>
    <w:p w14:paraId="14E031D1" w14:textId="77777777" w:rsidR="00765C7C" w:rsidRPr="00765C7C" w:rsidRDefault="00765C7C" w:rsidP="00765C7C">
      <w:pPr>
        <w:autoSpaceDE w:val="0"/>
        <w:autoSpaceDN w:val="0"/>
        <w:spacing w:after="0" w:line="240" w:lineRule="auto"/>
        <w:jc w:val="both"/>
        <w:rPr>
          <w:rFonts w:ascii="Times New Roman" w:eastAsia="Times New Roman" w:hAnsi="Times New Roman" w:cs="Times New Roman"/>
          <w:color w:val="000000"/>
          <w:kern w:val="0"/>
          <w:sz w:val="28"/>
          <w:szCs w:val="28"/>
          <w:shd w:val="clear" w:color="auto" w:fill="FFFFFF"/>
          <w:lang w:eastAsia="ru-RU"/>
          <w14:ligatures w14:val="none"/>
        </w:rPr>
      </w:pPr>
      <w:r w:rsidRPr="00765C7C">
        <w:rPr>
          <w:rFonts w:ascii="Times New Roman" w:eastAsia="Times New Roman" w:hAnsi="Times New Roman" w:cs="Times New Roman"/>
          <w:kern w:val="0"/>
          <w:sz w:val="28"/>
          <w:szCs w:val="28"/>
          <w:lang w:eastAsia="ru-RU"/>
          <w14:ligatures w14:val="none"/>
        </w:rPr>
        <w:t xml:space="preserve">        </w:t>
      </w:r>
      <w:r w:rsidRPr="00765C7C">
        <w:rPr>
          <w:rFonts w:ascii="Times New Roman" w:eastAsia="Times New Roman" w:hAnsi="Times New Roman" w:cs="Times New Roman"/>
          <w:color w:val="000000"/>
          <w:kern w:val="0"/>
          <w:sz w:val="28"/>
          <w:szCs w:val="28"/>
          <w:lang w:eastAsia="ru-RU"/>
          <w14:ligatures w14:val="none"/>
        </w:rPr>
        <w:t xml:space="preserve">Службою у справах дітей спільно з КУ «Центр надання соціальних послуг»,  сектором ювенальної превенції Ковельського РУП ГУНП проводяться рейди у сім’ї, які опинилися у складних життєвих обставинах, торгівельні заклади. З початку 2025 року службою  проведено 4 рейди </w:t>
      </w:r>
      <w:r w:rsidRPr="00765C7C">
        <w:rPr>
          <w:rFonts w:ascii="Times New Roman" w:eastAsia="Times New Roman" w:hAnsi="Times New Roman" w:cs="Times New Roman"/>
          <w:color w:val="000000"/>
          <w:kern w:val="0"/>
          <w:sz w:val="22"/>
          <w:szCs w:val="22"/>
          <w:lang w:eastAsia="ru-RU"/>
          <w14:ligatures w14:val="none"/>
        </w:rPr>
        <w:t>«</w:t>
      </w:r>
      <w:r w:rsidRPr="00765C7C">
        <w:rPr>
          <w:rFonts w:ascii="Times New Roman" w:eastAsia="Times New Roman" w:hAnsi="Times New Roman" w:cs="Times New Roman"/>
          <w:color w:val="000000"/>
          <w:kern w:val="0"/>
          <w:sz w:val="28"/>
          <w:szCs w:val="28"/>
          <w:lang w:eastAsia="ru-RU"/>
          <w14:ligatures w14:val="none"/>
        </w:rPr>
        <w:t xml:space="preserve">Вулиця», «Підліток», «Сім'я». </w:t>
      </w:r>
      <w:r w:rsidRPr="00765C7C">
        <w:rPr>
          <w:rFonts w:ascii="Times New Roman" w:eastAsia="Times New Roman" w:hAnsi="Times New Roman" w:cs="Times New Roman"/>
          <w:color w:val="000000"/>
          <w:kern w:val="0"/>
          <w:sz w:val="28"/>
          <w:szCs w:val="28"/>
          <w:shd w:val="clear" w:color="auto" w:fill="FFFFFF"/>
          <w:lang w:eastAsia="ru-RU"/>
          <w14:ligatures w14:val="none"/>
        </w:rPr>
        <w:t xml:space="preserve">        </w:t>
      </w:r>
    </w:p>
    <w:p w14:paraId="77E3E282" w14:textId="77777777" w:rsidR="00765C7C" w:rsidRPr="00765C7C" w:rsidRDefault="00765C7C" w:rsidP="00765C7C">
      <w:pPr>
        <w:autoSpaceDE w:val="0"/>
        <w:autoSpaceDN w:val="0"/>
        <w:spacing w:after="0" w:line="240" w:lineRule="auto"/>
        <w:jc w:val="both"/>
        <w:rPr>
          <w:rFonts w:ascii="Times New Roman" w:eastAsia="Times New Roman" w:hAnsi="Times New Roman" w:cs="Times New Roman"/>
          <w:color w:val="000000"/>
          <w:kern w:val="0"/>
          <w:sz w:val="28"/>
          <w:szCs w:val="28"/>
          <w:shd w:val="clear" w:color="auto" w:fill="FFFFFF"/>
          <w:lang w:eastAsia="ru-RU"/>
          <w14:ligatures w14:val="none"/>
        </w:rPr>
      </w:pPr>
      <w:r w:rsidRPr="00765C7C">
        <w:rPr>
          <w:rFonts w:ascii="Times New Roman" w:eastAsia="Times New Roman" w:hAnsi="Times New Roman" w:cs="Times New Roman"/>
          <w:color w:val="000000"/>
          <w:kern w:val="0"/>
          <w:sz w:val="28"/>
          <w:szCs w:val="28"/>
          <w:shd w:val="clear" w:color="auto" w:fill="FFFFFF"/>
          <w:lang w:eastAsia="ru-RU"/>
          <w14:ligatures w14:val="none"/>
        </w:rPr>
        <w:lastRenderedPageBreak/>
        <w:t xml:space="preserve"> Протягом 2022 -2025 років на територію громади прибуло багато внутрішньо переміщених осіб, з якими теж проводилась певна робота. За звітний період обстежено умови проживання, виховання та утримання 29 дітей. Вивчалось питання залучення дітей до очного навчання у закладах освіти Вишнівської громади. Деякі сім’ї ВПО перебувають в полі зору служби у справах дітей, оскільки мають високий ризик потрапляння в складні життєві обставини. У січні 2025 року направлено 1 подання щодо батьків з числа ВПО про притягнення до відповідальності за статтею 184 Кодексу України про адміністративні правопорушення, які не забезпечують створення належних умов проживання для малолітніх дітей.</w:t>
      </w:r>
    </w:p>
    <w:p w14:paraId="7C758F48" w14:textId="77777777" w:rsidR="00765C7C" w:rsidRPr="00765C7C" w:rsidRDefault="00765C7C" w:rsidP="00765C7C">
      <w:pPr>
        <w:autoSpaceDE w:val="0"/>
        <w:autoSpaceDN w:val="0"/>
        <w:spacing w:after="0" w:line="240" w:lineRule="auto"/>
        <w:ind w:firstLine="709"/>
        <w:jc w:val="both"/>
        <w:rPr>
          <w:rFonts w:ascii="Times New Roman" w:eastAsia="Times New Roman" w:hAnsi="Times New Roman" w:cs="Times New Roman"/>
          <w:color w:val="000000"/>
          <w:kern w:val="0"/>
          <w:sz w:val="28"/>
          <w:szCs w:val="28"/>
          <w:lang w:eastAsia="ru-RU"/>
          <w14:ligatures w14:val="none"/>
        </w:rPr>
      </w:pPr>
      <w:r w:rsidRPr="00765C7C">
        <w:rPr>
          <w:rFonts w:ascii="Times New Roman" w:eastAsia="Times New Roman" w:hAnsi="Times New Roman" w:cs="Times New Roman"/>
          <w:color w:val="000000"/>
          <w:kern w:val="0"/>
          <w:sz w:val="28"/>
          <w:szCs w:val="28"/>
          <w:shd w:val="clear" w:color="auto" w:fill="FFFFFF"/>
          <w:lang w:eastAsia="ru-RU"/>
          <w14:ligatures w14:val="none"/>
        </w:rPr>
        <w:t xml:space="preserve">У 2024- травень 2025 року службою у справах дітей розглянуто 28 </w:t>
      </w:r>
      <w:r w:rsidRPr="00765C7C">
        <w:rPr>
          <w:rFonts w:ascii="Times New Roman" w:eastAsia="Times New Roman" w:hAnsi="Times New Roman" w:cs="Times New Roman"/>
          <w:color w:val="000000"/>
          <w:kern w:val="0"/>
          <w:sz w:val="28"/>
          <w:szCs w:val="28"/>
          <w:lang w:eastAsia="ru-RU"/>
          <w14:ligatures w14:val="none"/>
        </w:rPr>
        <w:t>заяв про надання статусу дитини, яка постраждали внаслідок воєнних дій та збройних конфліктів. Відповідно 25 дітям встановлено статус дитини, яка постраждала  внаслідок воєнних дій та збройних конфліктів. І</w:t>
      </w:r>
      <w:r w:rsidRPr="00765C7C">
        <w:rPr>
          <w:rFonts w:ascii="Times New Roman" w:eastAsia="Times New Roman" w:hAnsi="Times New Roman" w:cs="Times New Roman"/>
          <w:color w:val="000000"/>
          <w:kern w:val="0"/>
          <w:sz w:val="28"/>
          <w:szCs w:val="28"/>
          <w:shd w:val="clear" w:color="auto" w:fill="FFFFFF"/>
          <w:lang w:eastAsia="ru-RU"/>
          <w14:ligatures w14:val="none"/>
        </w:rPr>
        <w:t xml:space="preserve">нформація про цих дітей занесена до банку даних про дітей-сиріт, дітей, позбавлених батьківського піклування, і сім’ї потенційних </w:t>
      </w:r>
      <w:proofErr w:type="spellStart"/>
      <w:r w:rsidRPr="00765C7C">
        <w:rPr>
          <w:rFonts w:ascii="Times New Roman" w:eastAsia="Times New Roman" w:hAnsi="Times New Roman" w:cs="Times New Roman"/>
          <w:color w:val="000000"/>
          <w:kern w:val="0"/>
          <w:sz w:val="28"/>
          <w:szCs w:val="28"/>
          <w:shd w:val="clear" w:color="auto" w:fill="FFFFFF"/>
          <w:lang w:eastAsia="ru-RU"/>
          <w14:ligatures w14:val="none"/>
        </w:rPr>
        <w:t>усиновлювачів</w:t>
      </w:r>
      <w:proofErr w:type="spellEnd"/>
      <w:r w:rsidRPr="00765C7C">
        <w:rPr>
          <w:rFonts w:ascii="Times New Roman" w:eastAsia="Times New Roman" w:hAnsi="Times New Roman" w:cs="Times New Roman"/>
          <w:color w:val="000000"/>
          <w:kern w:val="0"/>
          <w:sz w:val="28"/>
          <w:szCs w:val="28"/>
          <w:shd w:val="clear" w:color="auto" w:fill="FFFFFF"/>
          <w:lang w:eastAsia="ru-RU"/>
          <w14:ligatures w14:val="none"/>
        </w:rPr>
        <w:t xml:space="preserve">, опікунів, піклувальників, прийомних батьків, батьків-вихователів. </w:t>
      </w:r>
    </w:p>
    <w:p w14:paraId="4506B950" w14:textId="77777777" w:rsidR="00765C7C" w:rsidRPr="00765C7C" w:rsidRDefault="00765C7C" w:rsidP="00765C7C">
      <w:pPr>
        <w:spacing w:after="0" w:line="240" w:lineRule="auto"/>
        <w:jc w:val="both"/>
        <w:rPr>
          <w:rFonts w:ascii="Times New Roman" w:eastAsia="Times New Roman" w:hAnsi="Times New Roman" w:cs="Times New Roman"/>
          <w:color w:val="000000"/>
          <w:kern w:val="0"/>
          <w:sz w:val="28"/>
          <w:szCs w:val="28"/>
          <w:lang w:eastAsia="ru-RU"/>
          <w14:ligatures w14:val="none"/>
        </w:rPr>
      </w:pPr>
      <w:r w:rsidRPr="00765C7C">
        <w:rPr>
          <w:rFonts w:ascii="Courier New" w:eastAsia="Times New Roman" w:hAnsi="Courier New" w:cs="Times New Roman"/>
          <w:color w:val="000000"/>
          <w:kern w:val="0"/>
          <w:sz w:val="28"/>
          <w:szCs w:val="28"/>
          <w:lang w:eastAsia="ru-RU"/>
          <w14:ligatures w14:val="none"/>
        </w:rPr>
        <w:t xml:space="preserve">   </w:t>
      </w:r>
      <w:r w:rsidRPr="00765C7C">
        <w:rPr>
          <w:rFonts w:ascii="Times New Roman" w:eastAsia="Times New Roman" w:hAnsi="Times New Roman" w:cs="Times New Roman"/>
          <w:color w:val="000000"/>
          <w:kern w:val="0"/>
          <w:sz w:val="28"/>
          <w:szCs w:val="28"/>
          <w:lang w:eastAsia="ru-RU"/>
          <w14:ligatures w14:val="none"/>
        </w:rPr>
        <w:t xml:space="preserve">Важливою ділянкою роботи служби у справах дітей є </w:t>
      </w:r>
      <w:r w:rsidRPr="00765C7C">
        <w:rPr>
          <w:rFonts w:ascii="Times New Roman" w:eastAsia="Times New Roman" w:hAnsi="Times New Roman" w:cs="Times New Roman"/>
          <w:color w:val="000000"/>
          <w:kern w:val="0"/>
          <w:sz w:val="28"/>
          <w:szCs w:val="28"/>
          <w:lang w:eastAsia="uk-UA"/>
          <w14:ligatures w14:val="none"/>
        </w:rPr>
        <w:t xml:space="preserve">здійснення заходів щодо захисту прав і законних інтересів  дитини,  яка  постраждала від домашнього насильства, та дитини, яка вчинила домашнє насильство у будь-якій формі. </w:t>
      </w:r>
      <w:r w:rsidRPr="00765C7C">
        <w:rPr>
          <w:rFonts w:ascii="Times New Roman" w:eastAsia="Times New Roman" w:hAnsi="Times New Roman" w:cs="Times New Roman"/>
          <w:color w:val="000000"/>
          <w:kern w:val="0"/>
          <w:sz w:val="28"/>
          <w:szCs w:val="28"/>
          <w:lang w:eastAsia="ru-RU"/>
          <w14:ligatures w14:val="none"/>
        </w:rPr>
        <w:t>Службою у справах дітей постійно проводиться профілактична робота з батьками дітей із запобігання та протидії вчиненню домашнього насильства.</w:t>
      </w:r>
    </w:p>
    <w:p w14:paraId="2E000B27" w14:textId="77777777" w:rsidR="00765C7C" w:rsidRPr="00765C7C" w:rsidRDefault="00765C7C" w:rsidP="00765C7C">
      <w:pPr>
        <w:spacing w:after="0" w:line="240" w:lineRule="auto"/>
        <w:jc w:val="both"/>
        <w:rPr>
          <w:rFonts w:ascii="Times New Roman" w:eastAsia="Times New Roman" w:hAnsi="Times New Roman" w:cs="Times New Roman"/>
          <w:i/>
          <w:kern w:val="0"/>
          <w:sz w:val="28"/>
          <w:szCs w:val="28"/>
          <w:lang w:eastAsia="ru-RU"/>
          <w14:ligatures w14:val="none"/>
        </w:rPr>
      </w:pPr>
      <w:r w:rsidRPr="00765C7C">
        <w:rPr>
          <w:rFonts w:ascii="Times New Roman" w:eastAsia="Times New Roman" w:hAnsi="Times New Roman" w:cs="Times New Roman"/>
          <w:color w:val="202122"/>
          <w:kern w:val="0"/>
          <w:sz w:val="28"/>
          <w:szCs w:val="28"/>
          <w:lang w:eastAsia="ru-RU"/>
          <w14:ligatures w14:val="none"/>
        </w:rPr>
        <w:t xml:space="preserve">         </w:t>
      </w:r>
      <w:r w:rsidRPr="00765C7C">
        <w:rPr>
          <w:rFonts w:ascii="Times New Roman" w:eastAsia="Times New Roman" w:hAnsi="Times New Roman" w:cs="Times New Roman"/>
          <w:kern w:val="0"/>
          <w:sz w:val="28"/>
          <w:szCs w:val="28"/>
          <w:lang w:eastAsia="ru-RU"/>
          <w14:ligatures w14:val="none"/>
        </w:rPr>
        <w:t xml:space="preserve">На дітей, які перебувають  на обліку служби,   розроблені і затверджені   на засіданнях  Комісій з питань захисту прав дитини </w:t>
      </w:r>
      <w:r w:rsidRPr="00765C7C">
        <w:rPr>
          <w:rFonts w:ascii="Times New Roman" w:eastAsia="Times New Roman" w:hAnsi="Times New Roman" w:cs="Times New Roman"/>
          <w:color w:val="000000"/>
          <w:kern w:val="0"/>
          <w:sz w:val="28"/>
          <w:szCs w:val="28"/>
          <w:lang w:eastAsia="ru-RU"/>
          <w14:ligatures w14:val="none"/>
        </w:rPr>
        <w:t xml:space="preserve">індивідуальні плани соціального захисту дитини, </w:t>
      </w:r>
      <w:r w:rsidRPr="00765C7C">
        <w:rPr>
          <w:rFonts w:ascii="Times New Roman" w:eastAsia="Times New Roman" w:hAnsi="Times New Roman" w:cs="Times New Roman"/>
          <w:kern w:val="0"/>
          <w:sz w:val="28"/>
          <w:szCs w:val="28"/>
          <w:lang w:eastAsia="ru-RU"/>
          <w14:ligatures w14:val="none"/>
        </w:rPr>
        <w:t>в яких передбачено здійснення  заходів зацікавленими структурами для задоволення  потреб дитини у розвитку й вихованні</w:t>
      </w:r>
      <w:r w:rsidRPr="00765C7C">
        <w:rPr>
          <w:rFonts w:ascii="Times New Roman" w:eastAsia="Times New Roman" w:hAnsi="Times New Roman" w:cs="Times New Roman"/>
          <w:i/>
          <w:kern w:val="0"/>
          <w:sz w:val="28"/>
          <w:szCs w:val="28"/>
          <w:lang w:eastAsia="ru-RU"/>
          <w14:ligatures w14:val="none"/>
        </w:rPr>
        <w:t xml:space="preserve">.  </w:t>
      </w:r>
    </w:p>
    <w:p w14:paraId="52B8AFE2" w14:textId="77777777" w:rsidR="00765C7C" w:rsidRPr="00765C7C" w:rsidRDefault="00765C7C" w:rsidP="00765C7C">
      <w:pPr>
        <w:spacing w:after="0" w:line="240" w:lineRule="auto"/>
        <w:jc w:val="both"/>
        <w:rPr>
          <w:rFonts w:ascii="Times New Roman" w:eastAsia="Times New Roman" w:hAnsi="Times New Roman" w:cs="Times New Roman"/>
          <w:iCs/>
          <w:kern w:val="0"/>
          <w:sz w:val="28"/>
          <w:szCs w:val="28"/>
          <w:lang w:eastAsia="ru-RU"/>
          <w14:ligatures w14:val="none"/>
        </w:rPr>
      </w:pPr>
      <w:r w:rsidRPr="00765C7C">
        <w:rPr>
          <w:rFonts w:ascii="Times New Roman" w:eastAsia="Times New Roman" w:hAnsi="Times New Roman" w:cs="Times New Roman"/>
          <w:iCs/>
          <w:kern w:val="0"/>
          <w:sz w:val="28"/>
          <w:szCs w:val="28"/>
          <w:lang w:eastAsia="ru-RU"/>
          <w14:ligatures w14:val="none"/>
        </w:rPr>
        <w:t xml:space="preserve">     Відповідно до вимог постанови КМУ від 13 вересня 2017 року № 684 «Про затвердження Порядку ведення обліку дітей дошкільного, шкільного віку та учнів» у разі відсутності учнів, які не досягли повноліття, на навчальних заняттях протягом 10 робочих днів підряд з невідомих або без поважних причин заклад освіти невідкладно надає відповідному територіальному органу Національної поліції та службі у справах дітей дані таких учнів для провадження діяльності відповідно до законодавства, пов’язаної із захистом їх прав на здобуття загальної середньої освіти. Так, працівником ССД проведено профілактичні бесіди з батьками, щодо залучення 6 дітей до навчання.</w:t>
      </w:r>
    </w:p>
    <w:p w14:paraId="12404D57" w14:textId="77777777" w:rsidR="00765C7C" w:rsidRPr="00765C7C" w:rsidRDefault="00765C7C" w:rsidP="00765C7C">
      <w:pPr>
        <w:spacing w:after="0" w:line="240" w:lineRule="auto"/>
        <w:jc w:val="both"/>
        <w:rPr>
          <w:rFonts w:ascii="Courier New" w:eastAsia="Times New Roman" w:hAnsi="Courier New" w:cs="Times New Roman"/>
          <w:kern w:val="0"/>
          <w:sz w:val="20"/>
          <w:szCs w:val="20"/>
          <w:lang w:eastAsia="ru-RU"/>
          <w14:ligatures w14:val="none"/>
        </w:rPr>
      </w:pPr>
      <w:r w:rsidRPr="00765C7C">
        <w:rPr>
          <w:rFonts w:ascii="Times New Roman" w:eastAsia="Times New Roman" w:hAnsi="Times New Roman" w:cs="Times New Roman"/>
          <w:iCs/>
          <w:kern w:val="0"/>
          <w:sz w:val="28"/>
          <w:szCs w:val="28"/>
          <w:lang w:eastAsia="ru-RU"/>
          <w14:ligatures w14:val="none"/>
        </w:rPr>
        <w:t xml:space="preserve">        Протягом лютого-травня 2025 року перевірено стан виховної роботи у 8 загальноосвітніх навчальних закладах. Окрім цього Служба у справах дітей взяла участь у 4 нарадах керівників закладів освіти, де розглянуті питання: збереження життя, здоров’я дітей, соціальний захист учасників освітнього процесу; про підготовку до літньої оздоровчої кампанії, алгоритм реагування на випадки правопорушень.</w:t>
      </w:r>
      <w:r w:rsidRPr="00765C7C">
        <w:rPr>
          <w:rFonts w:ascii="Courier New" w:eastAsia="Times New Roman" w:hAnsi="Courier New" w:cs="Times New Roman"/>
          <w:kern w:val="0"/>
          <w:sz w:val="20"/>
          <w:szCs w:val="20"/>
          <w:lang w:val="x-none" w:eastAsia="ru-RU"/>
          <w14:ligatures w14:val="none"/>
        </w:rPr>
        <w:t xml:space="preserve"> </w:t>
      </w:r>
    </w:p>
    <w:p w14:paraId="47E3CD16" w14:textId="77777777" w:rsidR="00765C7C" w:rsidRPr="00765C7C" w:rsidRDefault="00765C7C" w:rsidP="00765C7C">
      <w:pPr>
        <w:spacing w:after="0" w:line="240" w:lineRule="auto"/>
        <w:jc w:val="both"/>
        <w:rPr>
          <w:rFonts w:ascii="Times New Roman" w:eastAsia="Times New Roman" w:hAnsi="Times New Roman" w:cs="Times New Roman"/>
          <w:iCs/>
          <w:kern w:val="0"/>
          <w:sz w:val="28"/>
          <w:szCs w:val="28"/>
          <w:lang w:eastAsia="ru-RU"/>
          <w14:ligatures w14:val="none"/>
        </w:rPr>
      </w:pPr>
      <w:r w:rsidRPr="00765C7C">
        <w:rPr>
          <w:rFonts w:ascii="Times New Roman" w:eastAsia="Times New Roman" w:hAnsi="Times New Roman" w:cs="Times New Roman"/>
          <w:iCs/>
          <w:kern w:val="0"/>
          <w:sz w:val="28"/>
          <w:szCs w:val="28"/>
          <w:lang w:eastAsia="ru-RU"/>
          <w14:ligatures w14:val="none"/>
        </w:rPr>
        <w:t>Працівник служби у справах дітей займається підготовкою матеріалів щодо захисту прав та інтересів дітей, а також приймає безпосередню участь у судових справах. За участю служби у справах дітей в судах загальної юрисдикції представлені права дітей у минулому році у 25 судових засіданнях по справах цивільного та кримінального характеру, з січня 2025 по звітний період -13.</w:t>
      </w:r>
    </w:p>
    <w:p w14:paraId="093F8D9A" w14:textId="77777777" w:rsidR="00765C7C" w:rsidRPr="00765C7C" w:rsidRDefault="00765C7C" w:rsidP="00765C7C">
      <w:pPr>
        <w:spacing w:after="0" w:line="240" w:lineRule="auto"/>
        <w:jc w:val="both"/>
        <w:rPr>
          <w:rFonts w:ascii="Times New Roman" w:eastAsia="Times New Roman" w:hAnsi="Times New Roman" w:cs="Times New Roman"/>
          <w:iCs/>
          <w:kern w:val="0"/>
          <w:sz w:val="28"/>
          <w:szCs w:val="28"/>
          <w:lang w:eastAsia="ru-RU"/>
          <w14:ligatures w14:val="none"/>
        </w:rPr>
      </w:pPr>
      <w:r w:rsidRPr="00765C7C">
        <w:rPr>
          <w:rFonts w:ascii="Times New Roman" w:eastAsia="Times New Roman" w:hAnsi="Times New Roman" w:cs="Times New Roman"/>
          <w:iCs/>
          <w:kern w:val="0"/>
          <w:sz w:val="28"/>
          <w:szCs w:val="28"/>
          <w:lang w:eastAsia="ru-RU"/>
          <w14:ligatures w14:val="none"/>
        </w:rPr>
        <w:lastRenderedPageBreak/>
        <w:t xml:space="preserve">         Працівник Служби у справах дітей була залучена до допиту 2 неповнолітніх дітей в кримінальних провадженнях. З метою дотримання найкращих інтересів дітей у кримінальних провадженнях, начальник  та фахівець із соціальної роботи КУ «Центр НСП» Вишнівської сільської ради включенні до складу міжвідомчої робочої групи з питань імплементації міжнародних стандартів правосуддя, дружнього до дитини.</w:t>
      </w:r>
    </w:p>
    <w:p w14:paraId="662800CB" w14:textId="77777777" w:rsidR="00765C7C" w:rsidRPr="00765C7C" w:rsidRDefault="00765C7C" w:rsidP="00765C7C">
      <w:pPr>
        <w:autoSpaceDE w:val="0"/>
        <w:autoSpaceDN w:val="0"/>
        <w:spacing w:after="0" w:line="240" w:lineRule="auto"/>
        <w:jc w:val="both"/>
        <w:rPr>
          <w:rFonts w:ascii="Times New Roman" w:eastAsia="Times New Roman" w:hAnsi="Times New Roman" w:cs="Times New Roman"/>
          <w:kern w:val="0"/>
          <w:sz w:val="28"/>
          <w:szCs w:val="28"/>
          <w:lang w:eastAsia="ru-RU"/>
          <w14:ligatures w14:val="none"/>
        </w:rPr>
      </w:pPr>
      <w:r w:rsidRPr="00765C7C">
        <w:rPr>
          <w:rFonts w:ascii="Times New Roman" w:eastAsia="Times New Roman" w:hAnsi="Times New Roman" w:cs="Times New Roman"/>
          <w:kern w:val="0"/>
          <w:sz w:val="28"/>
          <w:szCs w:val="28"/>
          <w:lang w:eastAsia="ru-RU"/>
          <w14:ligatures w14:val="none"/>
        </w:rPr>
        <w:t xml:space="preserve">       Служба у справах дітей здійснює організаційне забезпечення діяльності комісії з питань захисту прав дитини. З січня 2025 року по травень 2025 року  проведено 5 засідань комісії, на яких були розглянуті питання, що стосувалися прав та  інтересів дітей ( розглянуто  9 питань).</w:t>
      </w:r>
    </w:p>
    <w:p w14:paraId="27B36043" w14:textId="77777777" w:rsidR="00765C7C" w:rsidRPr="00765C7C" w:rsidRDefault="00765C7C" w:rsidP="00765C7C">
      <w:pPr>
        <w:autoSpaceDE w:val="0"/>
        <w:autoSpaceDN w:val="0"/>
        <w:spacing w:after="0" w:line="240" w:lineRule="auto"/>
        <w:jc w:val="both"/>
        <w:rPr>
          <w:rFonts w:ascii="Times New Roman" w:eastAsia="Times New Roman" w:hAnsi="Times New Roman" w:cs="Times New Roman"/>
          <w:kern w:val="0"/>
          <w:sz w:val="28"/>
          <w:szCs w:val="28"/>
          <w:lang w:eastAsia="ru-RU"/>
          <w14:ligatures w14:val="none"/>
        </w:rPr>
      </w:pPr>
      <w:bookmarkStart w:id="0" w:name="576"/>
      <w:bookmarkEnd w:id="0"/>
      <w:r w:rsidRPr="00765C7C">
        <w:rPr>
          <w:rFonts w:ascii="Times New Roman" w:eastAsia="Times New Roman" w:hAnsi="Times New Roman" w:cs="Times New Roman"/>
          <w:kern w:val="0"/>
          <w:sz w:val="28"/>
          <w:szCs w:val="28"/>
          <w:lang w:eastAsia="ru-RU"/>
          <w14:ligatures w14:val="none"/>
        </w:rPr>
        <w:t xml:space="preserve">       З 1 січня 2025 року службою у справах дітей Вишнівської сільської  ради підготовлено та подано на розгляд виконкому 10 проектів рішень, які стосувалися  інтересів дітей.</w:t>
      </w:r>
    </w:p>
    <w:p w14:paraId="2780AF20" w14:textId="77777777" w:rsidR="00765C7C" w:rsidRPr="00765C7C" w:rsidRDefault="00765C7C" w:rsidP="00765C7C">
      <w:pPr>
        <w:shd w:val="clear" w:color="auto" w:fill="FFFFFF"/>
        <w:autoSpaceDE w:val="0"/>
        <w:autoSpaceDN w:val="0"/>
        <w:spacing w:after="0" w:line="240" w:lineRule="auto"/>
        <w:jc w:val="both"/>
        <w:rPr>
          <w:rFonts w:ascii="Times New Roman" w:eastAsia="Times New Roman" w:hAnsi="Times New Roman" w:cs="Times New Roman"/>
          <w:kern w:val="0"/>
          <w:sz w:val="28"/>
          <w:szCs w:val="28"/>
          <w:lang w:eastAsia="ru-RU"/>
          <w14:ligatures w14:val="none"/>
        </w:rPr>
      </w:pPr>
      <w:r w:rsidRPr="00765C7C">
        <w:rPr>
          <w:rFonts w:ascii="Times New Roman" w:eastAsia="Times New Roman" w:hAnsi="Times New Roman" w:cs="Times New Roman"/>
          <w:color w:val="000000"/>
          <w:kern w:val="0"/>
          <w:sz w:val="28"/>
          <w:szCs w:val="28"/>
          <w:lang w:eastAsia="uk-UA"/>
          <w14:ligatures w14:val="none"/>
        </w:rPr>
        <w:t xml:space="preserve">     </w:t>
      </w:r>
      <w:r w:rsidRPr="00765C7C">
        <w:rPr>
          <w:rFonts w:ascii="Times New Roman" w:eastAsia="Times New Roman" w:hAnsi="Times New Roman" w:cs="Times New Roman"/>
          <w:kern w:val="0"/>
          <w:sz w:val="28"/>
          <w:szCs w:val="28"/>
          <w:lang w:eastAsia="ru-RU"/>
          <w14:ligatures w14:val="none"/>
        </w:rPr>
        <w:t xml:space="preserve"> З початку 2025 року  за участю служби для дітей були проведені: </w:t>
      </w:r>
      <w:r w:rsidRPr="00765C7C">
        <w:rPr>
          <w:rFonts w:ascii="Times New Roman" w:eastAsia="Times New Roman" w:hAnsi="Times New Roman" w:cs="Times New Roman"/>
          <w:kern w:val="0"/>
          <w:sz w:val="28"/>
          <w:szCs w:val="28"/>
          <w:lang w:eastAsia="uk-UA"/>
          <w14:ligatures w14:val="none"/>
        </w:rPr>
        <w:t>з нагоди Великодніх свят</w:t>
      </w:r>
      <w:r w:rsidRPr="00765C7C">
        <w:rPr>
          <w:rFonts w:ascii="Times New Roman" w:eastAsia="Times New Roman" w:hAnsi="Times New Roman" w:cs="Times New Roman"/>
          <w:kern w:val="0"/>
          <w:sz w:val="28"/>
          <w:szCs w:val="28"/>
          <w:lang w:eastAsia="ru-RU"/>
          <w14:ligatures w14:val="none"/>
        </w:rPr>
        <w:t xml:space="preserve"> у квітні - в</w:t>
      </w:r>
      <w:r w:rsidRPr="00765C7C">
        <w:rPr>
          <w:rFonts w:ascii="Times New Roman" w:eastAsia="Times New Roman" w:hAnsi="Times New Roman" w:cs="Times New Roman"/>
          <w:kern w:val="0"/>
          <w:sz w:val="28"/>
          <w:szCs w:val="28"/>
          <w:lang w:eastAsia="uk-UA"/>
          <w14:ligatures w14:val="none"/>
        </w:rPr>
        <w:t xml:space="preserve">ітання дітей-сиріт та дітей, позбавлених батьківського піклування, дітей, які перебувають у складних життєвих обставинах, </w:t>
      </w:r>
      <w:r w:rsidRPr="00765C7C">
        <w:rPr>
          <w:rFonts w:ascii="Times New Roman" w:eastAsia="Times New Roman" w:hAnsi="Times New Roman" w:cs="Times New Roman"/>
          <w:kern w:val="0"/>
          <w:sz w:val="28"/>
          <w:szCs w:val="28"/>
          <w:lang w:eastAsia="ru-RU"/>
          <w14:ligatures w14:val="none"/>
        </w:rPr>
        <w:t>у грудні-січні в</w:t>
      </w:r>
      <w:r w:rsidRPr="00765C7C">
        <w:rPr>
          <w:rFonts w:ascii="Times New Roman" w:eastAsia="Times New Roman" w:hAnsi="Times New Roman" w:cs="Times New Roman"/>
          <w:kern w:val="0"/>
          <w:sz w:val="28"/>
          <w:szCs w:val="28"/>
          <w:lang w:eastAsia="uk-UA"/>
          <w14:ligatures w14:val="none"/>
        </w:rPr>
        <w:t xml:space="preserve">ітання </w:t>
      </w:r>
      <w:r w:rsidRPr="00765C7C">
        <w:rPr>
          <w:rFonts w:ascii="Times New Roman" w:eastAsia="Times New Roman" w:hAnsi="Times New Roman" w:cs="Times New Roman"/>
          <w:kern w:val="0"/>
          <w:sz w:val="28"/>
          <w:szCs w:val="28"/>
          <w:lang w:eastAsia="ru-RU"/>
          <w14:ligatures w14:val="none"/>
        </w:rPr>
        <w:t xml:space="preserve">для дітей-сиріт, дітей, позбавлених батьківського піклування, дітей, які перебувають у складних життєвих обставинах </w:t>
      </w:r>
      <w:r w:rsidRPr="00765C7C">
        <w:rPr>
          <w:rFonts w:ascii="Times New Roman" w:eastAsia="Times New Roman" w:hAnsi="Times New Roman" w:cs="Times New Roman"/>
          <w:kern w:val="0"/>
          <w:sz w:val="28"/>
          <w:szCs w:val="28"/>
          <w:lang w:eastAsia="uk-UA"/>
          <w14:ligatures w14:val="none"/>
        </w:rPr>
        <w:t>з нагоди Новорічних та Різдвяних свят.</w:t>
      </w:r>
    </w:p>
    <w:p w14:paraId="0ECB2EBA" w14:textId="77777777" w:rsidR="00765C7C" w:rsidRPr="00765C7C" w:rsidRDefault="00765C7C" w:rsidP="00765C7C">
      <w:pPr>
        <w:shd w:val="clear" w:color="auto" w:fill="FFFFFF"/>
        <w:autoSpaceDE w:val="0"/>
        <w:autoSpaceDN w:val="0"/>
        <w:spacing w:after="0" w:line="240" w:lineRule="auto"/>
        <w:ind w:left="-284" w:firstLine="284"/>
        <w:jc w:val="both"/>
        <w:rPr>
          <w:rFonts w:ascii="Times New Roman" w:eastAsia="Times New Roman" w:hAnsi="Times New Roman" w:cs="Times New Roman"/>
          <w:kern w:val="0"/>
          <w:sz w:val="28"/>
          <w:szCs w:val="28"/>
          <w:lang w:eastAsia="uk-UA"/>
          <w14:ligatures w14:val="none"/>
        </w:rPr>
      </w:pPr>
    </w:p>
    <w:p w14:paraId="23CC4FB7" w14:textId="7D9BE108" w:rsidR="00765C7C" w:rsidRPr="00765C7C" w:rsidRDefault="00765C7C" w:rsidP="00D52038">
      <w:pPr>
        <w:keepNext/>
        <w:autoSpaceDE w:val="0"/>
        <w:autoSpaceDN w:val="0"/>
        <w:spacing w:after="0" w:line="240" w:lineRule="auto"/>
        <w:ind w:left="-709"/>
        <w:jc w:val="both"/>
        <w:outlineLvl w:val="0"/>
        <w:rPr>
          <w:rFonts w:ascii="Times New Roman" w:eastAsia="Times New Roman" w:hAnsi="Times New Roman" w:cs="Times New Roman"/>
          <w:kern w:val="32"/>
          <w:sz w:val="28"/>
          <w:szCs w:val="28"/>
          <w:lang w:eastAsia="uk-UA"/>
          <w14:ligatures w14:val="none"/>
        </w:rPr>
      </w:pPr>
      <w:r w:rsidRPr="00765C7C">
        <w:rPr>
          <w:rFonts w:ascii="Cambria" w:eastAsia="Times New Roman" w:hAnsi="Cambria" w:cs="Times New Roman"/>
          <w:b/>
          <w:bCs/>
          <w:kern w:val="32"/>
          <w:sz w:val="32"/>
          <w:szCs w:val="28"/>
          <w:lang w:eastAsia="uk-UA"/>
          <w14:ligatures w14:val="none"/>
        </w:rPr>
        <w:t xml:space="preserve">          </w:t>
      </w:r>
      <w:r w:rsidRPr="00765C7C">
        <w:rPr>
          <w:rFonts w:ascii="Times New Roman" w:eastAsia="Times New Roman" w:hAnsi="Times New Roman" w:cs="Times New Roman"/>
          <w:kern w:val="32"/>
          <w:sz w:val="28"/>
          <w:szCs w:val="28"/>
          <w:lang w:eastAsia="uk-UA"/>
          <w14:ligatures w14:val="none"/>
        </w:rPr>
        <w:t>Начальник відділу</w:t>
      </w:r>
    </w:p>
    <w:p w14:paraId="0A7B73F4" w14:textId="5848B167" w:rsidR="00765C7C" w:rsidRPr="00765C7C" w:rsidRDefault="00765C7C" w:rsidP="00D52038">
      <w:pPr>
        <w:keepNext/>
        <w:autoSpaceDE w:val="0"/>
        <w:autoSpaceDN w:val="0"/>
        <w:spacing w:after="0" w:line="240" w:lineRule="auto"/>
        <w:ind w:left="-709"/>
        <w:jc w:val="both"/>
        <w:outlineLvl w:val="0"/>
        <w:rPr>
          <w:rFonts w:ascii="Times New Roman" w:eastAsia="Times New Roman" w:hAnsi="Times New Roman" w:cs="Times New Roman"/>
          <w:kern w:val="32"/>
          <w:sz w:val="28"/>
          <w:szCs w:val="28"/>
          <w:lang w:eastAsia="uk-UA"/>
          <w14:ligatures w14:val="none"/>
        </w:rPr>
      </w:pPr>
      <w:r w:rsidRPr="00765C7C">
        <w:rPr>
          <w:rFonts w:ascii="Times New Roman" w:eastAsia="Times New Roman" w:hAnsi="Times New Roman" w:cs="Times New Roman"/>
          <w:kern w:val="32"/>
          <w:sz w:val="28"/>
          <w:szCs w:val="28"/>
          <w:lang w:eastAsia="uk-UA"/>
          <w14:ligatures w14:val="none"/>
        </w:rPr>
        <w:t xml:space="preserve">          «Служба у справах дітей</w:t>
      </w:r>
      <w:r w:rsidRPr="00D52038">
        <w:rPr>
          <w:rFonts w:ascii="Times New Roman" w:eastAsia="Times New Roman" w:hAnsi="Times New Roman" w:cs="Times New Roman"/>
          <w:b/>
          <w:bCs/>
          <w:kern w:val="32"/>
          <w:sz w:val="28"/>
          <w:szCs w:val="28"/>
          <w:lang w:eastAsia="uk-UA"/>
          <w14:ligatures w14:val="none"/>
        </w:rPr>
        <w:t xml:space="preserve">»                          </w:t>
      </w:r>
      <w:r w:rsidR="00D52038" w:rsidRPr="00D52038">
        <w:rPr>
          <w:rFonts w:ascii="Times New Roman" w:eastAsia="Times New Roman" w:hAnsi="Times New Roman" w:cs="Times New Roman"/>
          <w:b/>
          <w:bCs/>
          <w:kern w:val="32"/>
          <w:sz w:val="28"/>
          <w:szCs w:val="28"/>
          <w:lang w:eastAsia="uk-UA"/>
          <w14:ligatures w14:val="none"/>
        </w:rPr>
        <w:t xml:space="preserve">        </w:t>
      </w:r>
      <w:r w:rsidRPr="00D52038">
        <w:rPr>
          <w:rFonts w:ascii="Times New Roman" w:eastAsia="Times New Roman" w:hAnsi="Times New Roman" w:cs="Times New Roman"/>
          <w:b/>
          <w:bCs/>
          <w:kern w:val="32"/>
          <w:sz w:val="28"/>
          <w:szCs w:val="28"/>
          <w:lang w:eastAsia="uk-UA"/>
          <w14:ligatures w14:val="none"/>
        </w:rPr>
        <w:t xml:space="preserve">                      Наталія РЯПИЧ</w:t>
      </w:r>
    </w:p>
    <w:p w14:paraId="701AF785" w14:textId="77777777" w:rsidR="00765C7C" w:rsidRPr="00765C7C" w:rsidRDefault="00765C7C" w:rsidP="00765C7C">
      <w:pPr>
        <w:keepNext/>
        <w:autoSpaceDE w:val="0"/>
        <w:autoSpaceDN w:val="0"/>
        <w:spacing w:before="240" w:after="60" w:line="240" w:lineRule="auto"/>
        <w:ind w:left="-709"/>
        <w:jc w:val="both"/>
        <w:outlineLvl w:val="0"/>
        <w:rPr>
          <w:rFonts w:ascii="Cambria" w:eastAsia="Times New Roman" w:hAnsi="Cambria" w:cs="Times New Roman"/>
          <w:b/>
          <w:bCs/>
          <w:kern w:val="32"/>
          <w:sz w:val="32"/>
          <w:szCs w:val="28"/>
          <w:lang w:eastAsia="uk-UA"/>
          <w14:ligatures w14:val="none"/>
        </w:rPr>
      </w:pPr>
    </w:p>
    <w:p w14:paraId="55969390" w14:textId="77777777" w:rsidR="00765C7C" w:rsidRPr="00765C7C" w:rsidRDefault="00765C7C" w:rsidP="00765C7C">
      <w:pPr>
        <w:keepNext/>
        <w:autoSpaceDE w:val="0"/>
        <w:autoSpaceDN w:val="0"/>
        <w:spacing w:before="240" w:after="60" w:line="240" w:lineRule="auto"/>
        <w:ind w:left="-709"/>
        <w:jc w:val="both"/>
        <w:outlineLvl w:val="0"/>
        <w:rPr>
          <w:rFonts w:ascii="Cambria" w:eastAsia="Times New Roman" w:hAnsi="Cambria" w:cs="Times New Roman"/>
          <w:b/>
          <w:bCs/>
          <w:kern w:val="32"/>
          <w:sz w:val="32"/>
          <w:szCs w:val="28"/>
          <w:lang w:eastAsia="uk-UA"/>
          <w14:ligatures w14:val="none"/>
        </w:rPr>
      </w:pPr>
    </w:p>
    <w:p w14:paraId="6CD31882" w14:textId="77777777" w:rsidR="00765C7C" w:rsidRDefault="00765C7C"/>
    <w:sectPr w:rsidR="00765C7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4F36"/>
    <w:rsid w:val="0014087D"/>
    <w:rsid w:val="004409AE"/>
    <w:rsid w:val="00542A6B"/>
    <w:rsid w:val="005C0FA9"/>
    <w:rsid w:val="0061061E"/>
    <w:rsid w:val="006A2C05"/>
    <w:rsid w:val="00754F36"/>
    <w:rsid w:val="00765C7C"/>
    <w:rsid w:val="00803256"/>
    <w:rsid w:val="0087277C"/>
    <w:rsid w:val="00A84DB3"/>
    <w:rsid w:val="00D02E8F"/>
    <w:rsid w:val="00D52038"/>
    <w:rsid w:val="00ED4C2C"/>
    <w:rsid w:val="00F433B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F952D"/>
  <w15:chartTrackingRefBased/>
  <w15:docId w15:val="{FD6A462D-1A10-4DA7-884F-050292AA4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uk-U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754F3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754F3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754F3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754F3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754F3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754F36"/>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754F36"/>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754F36"/>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754F36"/>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54F3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754F3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754F3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754F3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754F3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754F3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754F36"/>
    <w:rPr>
      <w:rFonts w:eastAsiaTheme="majorEastAsia" w:cstheme="majorBidi"/>
      <w:color w:val="595959" w:themeColor="text1" w:themeTint="A6"/>
    </w:rPr>
  </w:style>
  <w:style w:type="character" w:customStyle="1" w:styleId="80">
    <w:name w:val="Заголовок 8 Знак"/>
    <w:basedOn w:val="a0"/>
    <w:link w:val="8"/>
    <w:uiPriority w:val="9"/>
    <w:semiHidden/>
    <w:rsid w:val="00754F3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754F36"/>
    <w:rPr>
      <w:rFonts w:eastAsiaTheme="majorEastAsia" w:cstheme="majorBidi"/>
      <w:color w:val="272727" w:themeColor="text1" w:themeTint="D8"/>
    </w:rPr>
  </w:style>
  <w:style w:type="paragraph" w:styleId="a3">
    <w:name w:val="Title"/>
    <w:basedOn w:val="a"/>
    <w:next w:val="a"/>
    <w:link w:val="a4"/>
    <w:uiPriority w:val="10"/>
    <w:qFormat/>
    <w:rsid w:val="00754F3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754F3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54F36"/>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754F36"/>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754F36"/>
    <w:pPr>
      <w:spacing w:before="160"/>
      <w:jc w:val="center"/>
    </w:pPr>
    <w:rPr>
      <w:i/>
      <w:iCs/>
      <w:color w:val="404040" w:themeColor="text1" w:themeTint="BF"/>
    </w:rPr>
  </w:style>
  <w:style w:type="character" w:customStyle="1" w:styleId="a8">
    <w:name w:val="Цитата Знак"/>
    <w:basedOn w:val="a0"/>
    <w:link w:val="a7"/>
    <w:uiPriority w:val="29"/>
    <w:rsid w:val="00754F36"/>
    <w:rPr>
      <w:i/>
      <w:iCs/>
      <w:color w:val="404040" w:themeColor="text1" w:themeTint="BF"/>
    </w:rPr>
  </w:style>
  <w:style w:type="paragraph" w:styleId="a9">
    <w:name w:val="List Paragraph"/>
    <w:basedOn w:val="a"/>
    <w:uiPriority w:val="34"/>
    <w:qFormat/>
    <w:rsid w:val="00754F36"/>
    <w:pPr>
      <w:ind w:left="720"/>
      <w:contextualSpacing/>
    </w:pPr>
  </w:style>
  <w:style w:type="character" w:styleId="aa">
    <w:name w:val="Intense Emphasis"/>
    <w:basedOn w:val="a0"/>
    <w:uiPriority w:val="21"/>
    <w:qFormat/>
    <w:rsid w:val="00754F36"/>
    <w:rPr>
      <w:i/>
      <w:iCs/>
      <w:color w:val="2F5496" w:themeColor="accent1" w:themeShade="BF"/>
    </w:rPr>
  </w:style>
  <w:style w:type="paragraph" w:styleId="ab">
    <w:name w:val="Intense Quote"/>
    <w:basedOn w:val="a"/>
    <w:next w:val="a"/>
    <w:link w:val="ac"/>
    <w:uiPriority w:val="30"/>
    <w:qFormat/>
    <w:rsid w:val="00754F3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Насичена цитата Знак"/>
    <w:basedOn w:val="a0"/>
    <w:link w:val="ab"/>
    <w:uiPriority w:val="30"/>
    <w:rsid w:val="00754F36"/>
    <w:rPr>
      <w:i/>
      <w:iCs/>
      <w:color w:val="2F5496" w:themeColor="accent1" w:themeShade="BF"/>
    </w:rPr>
  </w:style>
  <w:style w:type="character" w:styleId="ad">
    <w:name w:val="Intense Reference"/>
    <w:basedOn w:val="a0"/>
    <w:uiPriority w:val="32"/>
    <w:qFormat/>
    <w:rsid w:val="00754F3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6</Pages>
  <Words>10200</Words>
  <Characters>5815</Characters>
  <Application>Microsoft Office Word</Application>
  <DocSecurity>0</DocSecurity>
  <Lines>48</Lines>
  <Paragraphs>31</Paragraphs>
  <ScaleCrop>false</ScaleCrop>
  <Company/>
  <LinksUpToDate>false</LinksUpToDate>
  <CharactersWithSpaces>15984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rapych</dc:creator>
  <cp:keywords/>
  <dc:description/>
  <cp:lastModifiedBy>Тетяна Вегера</cp:lastModifiedBy>
  <cp:revision>9</cp:revision>
  <cp:lastPrinted>2025-05-27T06:34:00Z</cp:lastPrinted>
  <dcterms:created xsi:type="dcterms:W3CDTF">2025-05-26T11:42:00Z</dcterms:created>
  <dcterms:modified xsi:type="dcterms:W3CDTF">2025-05-28T12:53:00Z</dcterms:modified>
</cp:coreProperties>
</file>